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78E689" w14:textId="77777777" w:rsidR="003929DA" w:rsidRDefault="003929DA">
      <w:pPr>
        <w:pStyle w:val="1"/>
        <w:spacing w:before="57" w:after="57"/>
        <w:rPr>
          <w:lang w:val="el-GR"/>
        </w:rPr>
      </w:pPr>
      <w:bookmarkStart w:id="0" w:name="_Toc226450714"/>
      <w:r>
        <w:rPr>
          <w:rFonts w:ascii="Calibri" w:hAnsi="Calibri" w:cs="Calibri"/>
          <w:lang w:val="el-GR"/>
        </w:rPr>
        <w:t>ΠΑΡΑΡΤΗΜΑΤΑ</w:t>
      </w:r>
      <w:bookmarkEnd w:id="0"/>
    </w:p>
    <w:p w14:paraId="75310B41" w14:textId="77777777" w:rsidR="003929DA" w:rsidRDefault="003929DA" w:rsidP="00C513BF">
      <w:pPr>
        <w:rPr>
          <w:lang w:val="el-GR"/>
        </w:rPr>
      </w:pPr>
    </w:p>
    <w:p w14:paraId="7589B59F" w14:textId="657C8ED3" w:rsidR="003929DA" w:rsidRDefault="003929DA">
      <w:pPr>
        <w:pStyle w:val="2"/>
        <w:tabs>
          <w:tab w:val="clear" w:pos="567"/>
          <w:tab w:val="left" w:pos="0"/>
        </w:tabs>
        <w:spacing w:before="57" w:after="57"/>
        <w:ind w:left="0" w:firstLine="0"/>
        <w:rPr>
          <w:rFonts w:eastAsia="SimSun"/>
          <w:i/>
          <w:iCs/>
          <w:color w:val="5B9BD5"/>
          <w:lang w:val="el-GR"/>
        </w:rPr>
      </w:pPr>
      <w:bookmarkStart w:id="1" w:name="_Toc226450715"/>
      <w:r>
        <w:rPr>
          <w:lang w:val="el-GR"/>
        </w:rPr>
        <w:t>ΠΑΡΑΡΤΗΜΑ Ι – Αναλυτική Περιγραφή Φυσικού και Οικονομικού Αντικειμένου της Σύμβασης</w:t>
      </w:r>
      <w:bookmarkEnd w:id="1"/>
    </w:p>
    <w:p w14:paraId="5E5B57DF" w14:textId="77777777" w:rsidR="00B74D4B" w:rsidRDefault="00B74D4B" w:rsidP="00B74D4B">
      <w:pPr>
        <w:pStyle w:val="normalwithoutspacing"/>
        <w:spacing w:before="57" w:after="57"/>
        <w:rPr>
          <w:rFonts w:ascii="Arial" w:hAnsi="Arial" w:cs="Arial"/>
          <w:b/>
          <w:color w:val="002060"/>
          <w:szCs w:val="22"/>
        </w:rPr>
      </w:pPr>
    </w:p>
    <w:p w14:paraId="6BC186C1" w14:textId="23145706" w:rsidR="00B74D4B" w:rsidRDefault="00B74D4B" w:rsidP="00B74D4B">
      <w:pPr>
        <w:pStyle w:val="normalwithoutspacing"/>
        <w:spacing w:before="57" w:after="57"/>
        <w:rPr>
          <w:rFonts w:eastAsia="SimSun"/>
          <w:szCs w:val="22"/>
        </w:rPr>
      </w:pPr>
      <w:r>
        <w:rPr>
          <w:rFonts w:ascii="Arial" w:hAnsi="Arial" w:cs="Arial"/>
          <w:b/>
          <w:color w:val="002060"/>
          <w:szCs w:val="22"/>
        </w:rPr>
        <w:t>ΜΕΡΟΣ Α - ΠΕΡΙΓΡΑΦΗ ΦΥΣΙΚΟΥ ΑΝΤΙΚΕΙΜΕΝΟΥ ΤΗΣ ΣΥΜΒΑΣΗΣ</w:t>
      </w:r>
    </w:p>
    <w:p w14:paraId="72012891"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 xml:space="preserve">ΠΕΡΙΒΑΛΛΟΝ ΤΗΣ ΣΥΜΒΑΣΗΣ </w:t>
      </w:r>
    </w:p>
    <w:p w14:paraId="317E4068"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Η Αναθέτουσα Αρχή είναι η Οργανική Μονάδα Έδρας- Αγίου Νικολάου του Γενικού Νοσοκομείου Λασιθίου, αποτελεί μη κεντρική αναθέτουσα αρχή, και ανήκει στον Δημόσιο Τομέα. Κύρια Δραστηριότητά της είναι η Υγεία.</w:t>
      </w:r>
    </w:p>
    <w:p w14:paraId="5379A7D4"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Οργανω</w:t>
      </w:r>
      <w:bookmarkStart w:id="2" w:name="_GoBack"/>
      <w:bookmarkEnd w:id="2"/>
      <w:r w:rsidRPr="005F6693">
        <w:rPr>
          <w:rFonts w:eastAsia="SimSun"/>
          <w:szCs w:val="22"/>
          <w:lang w:val="el-GR"/>
        </w:rPr>
        <w:t>τική δομή της Α.Α.</w:t>
      </w:r>
    </w:p>
    <w:p w14:paraId="7D2845E1"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Με βάση το αρ. 18 παρ. Β  περ ΣΤ΄του ν. 4213/2013 (ΦΕΚ Α΄261) το Γενικό Νοσοκομείο Λασιθίου αποτελεί ενιαίο και αυτοτελές Ν.Π.Δ.Δ. αποτελούμενο από τα κάτωθι αυτοτελή νοσοκομεία του ΕΣΥ:</w:t>
      </w:r>
    </w:p>
    <w:p w14:paraId="0D0DCF17"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Γ.Ν. Αγίου Νικολάου</w:t>
      </w:r>
    </w:p>
    <w:p w14:paraId="65CE4CB1"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Γ.Ν. – Κ.Υ. Ιεράπετρας</w:t>
      </w:r>
    </w:p>
    <w:p w14:paraId="36610A01"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Γ.Ν. – Κ.Υ. Σητείας.</w:t>
      </w:r>
    </w:p>
    <w:p w14:paraId="43C98AD3" w14:textId="77777777" w:rsidR="008917E4" w:rsidRPr="005F6693" w:rsidRDefault="008917E4" w:rsidP="008917E4">
      <w:pPr>
        <w:suppressAutoHyphens w:val="0"/>
        <w:autoSpaceDE w:val="0"/>
        <w:spacing w:before="57" w:after="57"/>
        <w:rPr>
          <w:rFonts w:eastAsia="SimSun"/>
          <w:szCs w:val="22"/>
          <w:lang w:val="el-GR"/>
        </w:rPr>
      </w:pPr>
      <w:r w:rsidRPr="005F6693">
        <w:rPr>
          <w:rFonts w:eastAsia="SimSun"/>
          <w:szCs w:val="22"/>
          <w:lang w:val="el-GR"/>
        </w:rPr>
        <w:t>Το εν λόγω Ν.Π.Δ.Δ. φέρει την επωνυμία «Γ.Ν. Λασιθίου» και έδρα του ορίζεται η μεγαλύτερη σε κλίνες νοσοκομειακή μονάδα.</w:t>
      </w:r>
    </w:p>
    <w:p w14:paraId="25DF9EEA" w14:textId="77777777" w:rsidR="008917E4" w:rsidRDefault="008917E4" w:rsidP="008917E4">
      <w:pPr>
        <w:suppressAutoHyphens w:val="0"/>
        <w:autoSpaceDE w:val="0"/>
        <w:spacing w:before="57" w:after="57"/>
        <w:rPr>
          <w:rFonts w:eastAsia="SimSun"/>
          <w:szCs w:val="22"/>
          <w:lang w:val="el-GR"/>
        </w:rPr>
      </w:pPr>
      <w:r w:rsidRPr="005F6693">
        <w:rPr>
          <w:rFonts w:eastAsia="SimSun"/>
          <w:szCs w:val="22"/>
          <w:lang w:val="el-GR"/>
        </w:rPr>
        <w:t>Το ως άνω «Γ.Ν. Λασιθίου» και το «Γ.Ν.- Κ.Υ. Νεαπόλεως «Διαλυνάκειο» (με έδρα την Νεάπολη Λασιθίου), το οποίο αποτελεί ενιαίο και αυτοτελές Ν.Π.Δ.Δ., διασυνδέονται και λειτουργούν εφεξής υπό την εποπτεία ενιαίου συλλογικού οργάνου διοίκησης, με έδρα το μεγαλύτερο σε κλίνες νοσοκο</w:t>
      </w:r>
      <w:r w:rsidRPr="005F6693">
        <w:rPr>
          <w:rFonts w:eastAsia="SimSun"/>
          <w:szCs w:val="22"/>
          <w:lang w:val="el-GR"/>
        </w:rPr>
        <w:softHyphen/>
        <w:t>μείο.</w:t>
      </w:r>
    </w:p>
    <w:p w14:paraId="69EA4469" w14:textId="77777777" w:rsidR="003929DA" w:rsidRDefault="003929DA">
      <w:pPr>
        <w:pStyle w:val="normalwithoutspacing"/>
        <w:spacing w:before="57" w:after="57"/>
        <w:rPr>
          <w:rFonts w:eastAsia="SimSun"/>
          <w:i/>
          <w:iCs/>
          <w:color w:val="5B9BD5"/>
          <w:szCs w:val="22"/>
        </w:rPr>
      </w:pPr>
    </w:p>
    <w:p w14:paraId="47EF5564" w14:textId="77777777" w:rsidR="00B74D4B" w:rsidRDefault="00B74D4B" w:rsidP="00B74D4B">
      <w:pPr>
        <w:suppressAutoHyphens w:val="0"/>
        <w:autoSpaceDE w:val="0"/>
        <w:spacing w:before="57" w:after="57"/>
        <w:rPr>
          <w:rFonts w:eastAsia="SimSun"/>
          <w:szCs w:val="22"/>
          <w:lang w:val="el-GR"/>
        </w:rPr>
      </w:pPr>
      <w:r>
        <w:rPr>
          <w:rFonts w:eastAsia="SimSun"/>
          <w:szCs w:val="22"/>
          <w:lang w:val="el-GR"/>
        </w:rPr>
        <w:t>ΑΝΤΙΚΕΙΜΕΝΟ ΤΗΣ ΣΥΜΒΑΣΗΣ</w:t>
      </w:r>
    </w:p>
    <w:p w14:paraId="26FE1E3B" w14:textId="77777777" w:rsidR="003929DA" w:rsidRDefault="003929DA">
      <w:pPr>
        <w:suppressAutoHyphens w:val="0"/>
        <w:autoSpaceDE w:val="0"/>
        <w:spacing w:before="57" w:after="57"/>
        <w:rPr>
          <w:rFonts w:eastAsia="SimSun"/>
          <w:i/>
          <w:iCs/>
          <w:color w:val="5B9BD5"/>
          <w:szCs w:val="22"/>
          <w:lang w:val="el-GR"/>
        </w:rPr>
      </w:pPr>
      <w:r>
        <w:rPr>
          <w:rFonts w:eastAsia="SimSun"/>
          <w:szCs w:val="22"/>
          <w:lang w:val="el-GR"/>
        </w:rPr>
        <w:t>Απαιτήσεις και Τεχνικές Προδιαγραφές ανά τμήμα αντικειμένου</w:t>
      </w:r>
    </w:p>
    <w:p w14:paraId="25F9FCF9" w14:textId="77777777" w:rsidR="00B74D4B" w:rsidRPr="00DA297C" w:rsidRDefault="00B74D4B" w:rsidP="00B74D4B">
      <w:pPr>
        <w:pStyle w:val="2c"/>
        <w:shd w:val="clear" w:color="auto" w:fill="auto"/>
        <w:spacing w:line="418" w:lineRule="exact"/>
        <w:ind w:right="100"/>
        <w:jc w:val="both"/>
        <w:rPr>
          <w:rFonts w:cs="Times New Roman"/>
          <w:bCs/>
        </w:rPr>
      </w:pPr>
      <w:r w:rsidRPr="00DA297C">
        <w:rPr>
          <w:sz w:val="22"/>
          <w:szCs w:val="22"/>
        </w:rPr>
        <w:t xml:space="preserve">ΤΕΧΝΙΚΕΣ ΠΡΟΔΙΑΓΡΑΦΕΣ ΓΙΑ ΤΗΝ ΠΡΟΜΗΘΕΙΑ ΔΙΑΤΑΞΕΩΝ ΝΕΦΡΙΚΗΣ ΥΠΟΣΤΗΡΙΞΗΣ CPV 33181000-2 </w:t>
      </w:r>
      <w:r w:rsidRPr="00DA297C">
        <w:rPr>
          <w:rFonts w:cs="Times New Roman"/>
          <w:bCs/>
        </w:rPr>
        <w:t>Τ</w:t>
      </w:r>
      <w:r w:rsidRPr="00DA297C">
        <w:rPr>
          <w:rFonts w:cs="Times New Roman"/>
          <w:bCs/>
          <w:lang w:val="en-US"/>
        </w:rPr>
        <w:t>OY</w:t>
      </w:r>
      <w:r w:rsidRPr="00DA297C">
        <w:rPr>
          <w:rFonts w:cs="Times New Roman"/>
          <w:bCs/>
        </w:rPr>
        <w:t xml:space="preserve"> Γ.ΝΟΣΟΚΟΜΕΙΟΥ ΛΑΣΙΘΙΟΥ (ΟΡΓΑΝΙΚΗ ΜΟΝΑΔΑ ΕΔΡΑΣ) </w:t>
      </w:r>
    </w:p>
    <w:p w14:paraId="026AA272" w14:textId="77777777" w:rsidR="00B74D4B" w:rsidRPr="00DA297C" w:rsidRDefault="00B74D4B" w:rsidP="00B74D4B">
      <w:pPr>
        <w:autoSpaceDE w:val="0"/>
        <w:autoSpaceDN w:val="0"/>
        <w:adjustRightInd w:val="0"/>
        <w:spacing w:after="0"/>
        <w:rPr>
          <w:rFonts w:cs="Times New Roman"/>
          <w:bCs/>
          <w:lang w:val="el-GR"/>
        </w:rPr>
      </w:pPr>
    </w:p>
    <w:p w14:paraId="4FE6958D" w14:textId="77777777" w:rsidR="00B74D4B" w:rsidRPr="00DA297C" w:rsidRDefault="00B74D4B" w:rsidP="00B74D4B">
      <w:pPr>
        <w:autoSpaceDE w:val="0"/>
        <w:autoSpaceDN w:val="0"/>
        <w:adjustRightInd w:val="0"/>
        <w:spacing w:after="0"/>
        <w:rPr>
          <w:rFonts w:cs="Times New Roman"/>
          <w:bCs/>
        </w:rPr>
      </w:pPr>
      <w:r w:rsidRPr="00DA297C">
        <w:rPr>
          <w:rFonts w:cs="Times New Roman"/>
          <w:bCs/>
        </w:rPr>
        <w:t>ΓΕΝΙΚΟΙ ΟΡΟΙ</w:t>
      </w:r>
    </w:p>
    <w:p w14:paraId="5C042D85" w14:textId="77777777" w:rsidR="00B74D4B" w:rsidRPr="008A2CEA" w:rsidRDefault="00B74D4B" w:rsidP="00B74D4B">
      <w:pPr>
        <w:pStyle w:val="2c"/>
        <w:numPr>
          <w:ilvl w:val="0"/>
          <w:numId w:val="24"/>
        </w:numPr>
        <w:shd w:val="clear" w:color="auto" w:fill="auto"/>
        <w:tabs>
          <w:tab w:val="left" w:pos="718"/>
        </w:tabs>
        <w:spacing w:after="60" w:line="414" w:lineRule="exact"/>
        <w:ind w:left="740" w:right="320" w:hanging="360"/>
        <w:jc w:val="both"/>
        <w:rPr>
          <w:sz w:val="22"/>
          <w:szCs w:val="22"/>
        </w:rPr>
      </w:pPr>
      <w:r w:rsidRPr="008A2CEA">
        <w:rPr>
          <w:sz w:val="22"/>
          <w:szCs w:val="22"/>
        </w:rPr>
        <w:t>Κάθε φίλτρο θα συνοδεύεται από αρτηριακή και φλεβική γραμμή κατάλληλη για μηχανήματα αιμοκάθαρσης τύπου Belco Formoula Therapy, και Fresen</w:t>
      </w:r>
      <w:r>
        <w:rPr>
          <w:sz w:val="22"/>
          <w:szCs w:val="22"/>
        </w:rPr>
        <w:t>ius 4008. Επισημαίνεται ότι το 3</w:t>
      </w:r>
      <w:r w:rsidRPr="008A2CEA">
        <w:rPr>
          <w:sz w:val="22"/>
          <w:szCs w:val="22"/>
        </w:rPr>
        <w:t>0% των προσφερόμενων φίλτρων πρέπει να συνοδεύονται υποχρεωτικά από αρτηριακές και φλεβικές γραμμές κατάλληλες για τα μηχανήματα Fresenius 5008S.</w:t>
      </w:r>
    </w:p>
    <w:p w14:paraId="27533C5B" w14:textId="77777777" w:rsidR="00B74D4B" w:rsidRPr="008A2CEA" w:rsidRDefault="00B74D4B" w:rsidP="00B74D4B">
      <w:pPr>
        <w:pStyle w:val="2c"/>
        <w:numPr>
          <w:ilvl w:val="0"/>
          <w:numId w:val="24"/>
        </w:numPr>
        <w:shd w:val="clear" w:color="auto" w:fill="auto"/>
        <w:tabs>
          <w:tab w:val="left" w:pos="740"/>
        </w:tabs>
        <w:spacing w:after="60" w:line="414" w:lineRule="exact"/>
        <w:ind w:left="740" w:right="320" w:hanging="360"/>
        <w:jc w:val="both"/>
        <w:rPr>
          <w:sz w:val="22"/>
          <w:szCs w:val="22"/>
        </w:rPr>
      </w:pPr>
      <w:r w:rsidRPr="008A2CEA">
        <w:rPr>
          <w:sz w:val="22"/>
          <w:szCs w:val="22"/>
        </w:rPr>
        <w:t>Τα φίλτρα τεχνητού νεφρού και οι αρτηριοφλεβικές γραμμές πρέπει να φέρουν τη σήμανση CE όπως προβλέπεται από την εκάστοτε ισχύουσα ελληνική νομοθεσία.</w:t>
      </w:r>
    </w:p>
    <w:p w14:paraId="3F3F3E42" w14:textId="77777777" w:rsidR="00B74D4B" w:rsidRPr="008A2CEA" w:rsidRDefault="00B74D4B" w:rsidP="00B74D4B">
      <w:pPr>
        <w:pStyle w:val="2c"/>
        <w:numPr>
          <w:ilvl w:val="0"/>
          <w:numId w:val="24"/>
        </w:numPr>
        <w:shd w:val="clear" w:color="auto" w:fill="auto"/>
        <w:tabs>
          <w:tab w:val="left" w:pos="740"/>
        </w:tabs>
        <w:spacing w:after="60" w:line="414" w:lineRule="exact"/>
        <w:ind w:left="740" w:right="320" w:hanging="360"/>
        <w:jc w:val="both"/>
        <w:rPr>
          <w:sz w:val="22"/>
          <w:szCs w:val="22"/>
        </w:rPr>
      </w:pPr>
      <w:r w:rsidRPr="008A2CEA">
        <w:rPr>
          <w:sz w:val="22"/>
          <w:szCs w:val="22"/>
        </w:rPr>
        <w:t>Οι προσφέροντες θα πρέπει να καταθέτουν πλήρη τεχνικά στοιχεία στην ελληνική γλώσσα με τα χαρακτηριστικά και τις επιδόσεις των φίλτρων όπως αυτά που αναφέρονται στα επίσημα ενημερωτικά φυλλάδια των κατασκευαστικών οίκων τα οποία θα συνυποβάλλονται υποχρεωτικά .</w:t>
      </w:r>
    </w:p>
    <w:p w14:paraId="78444396" w14:textId="2A91E214" w:rsidR="00B74D4B" w:rsidRPr="008A2CEA" w:rsidRDefault="00B74D4B" w:rsidP="00B74D4B">
      <w:pPr>
        <w:pStyle w:val="2c"/>
        <w:shd w:val="clear" w:color="auto" w:fill="auto"/>
        <w:spacing w:after="66" w:line="414" w:lineRule="exact"/>
        <w:ind w:left="740" w:right="320"/>
        <w:jc w:val="both"/>
        <w:rPr>
          <w:sz w:val="22"/>
          <w:szCs w:val="22"/>
        </w:rPr>
      </w:pPr>
      <w:r w:rsidRPr="008A2CEA">
        <w:rPr>
          <w:sz w:val="22"/>
          <w:szCs w:val="22"/>
        </w:rPr>
        <w:t xml:space="preserve">Τα τεχνικά χαρακτηριστικά </w:t>
      </w:r>
      <w:r>
        <w:rPr>
          <w:sz w:val="22"/>
          <w:szCs w:val="22"/>
        </w:rPr>
        <w:t>των φίλτρων που ζητούνται είναι</w:t>
      </w:r>
      <w:r w:rsidRPr="008A2CEA">
        <w:rPr>
          <w:sz w:val="22"/>
          <w:szCs w:val="22"/>
        </w:rPr>
        <w:t>:</w:t>
      </w:r>
      <w:r>
        <w:rPr>
          <w:sz w:val="22"/>
          <w:szCs w:val="22"/>
        </w:rPr>
        <w:t xml:space="preserve"> </w:t>
      </w:r>
      <w:r w:rsidRPr="008A2CEA">
        <w:rPr>
          <w:sz w:val="22"/>
          <w:szCs w:val="22"/>
        </w:rPr>
        <w:t xml:space="preserve">το είδος, η επιφάνεια, το πάχος, ο τύπος της μεμβράνης, ο όγκος πλήρωσης, ο συντελεστής υπερδιήθισης και το είδος </w:t>
      </w:r>
      <w:r w:rsidR="00DA297C">
        <w:rPr>
          <w:sz w:val="22"/>
          <w:szCs w:val="22"/>
        </w:rPr>
        <w:lastRenderedPageBreak/>
        <w:t>αποστείρωσης. Ο</w:t>
      </w:r>
      <w:r w:rsidRPr="008A2CEA">
        <w:rPr>
          <w:sz w:val="22"/>
          <w:szCs w:val="22"/>
        </w:rPr>
        <w:t>ι επιδόσεις του θα πρέπει να δίνονται με IN VITRO μετρήσεις της κάθαρσης της ουρίας, κρεατινίνης, φωσφόρου και βιταμίνης Β12 με αναφερόμενες συγκεκριμένες ροές αίματος και διαλύματος και συγκεκριμένη διαμεβρανική πίεση (ΤΜΡ)</w:t>
      </w:r>
    </w:p>
    <w:p w14:paraId="41DB5EC4" w14:textId="04179667" w:rsidR="00B74D4B" w:rsidRPr="008D7313" w:rsidRDefault="00B74D4B" w:rsidP="00DA297C">
      <w:pPr>
        <w:pStyle w:val="2c"/>
        <w:shd w:val="clear" w:color="auto" w:fill="auto"/>
        <w:spacing w:after="66" w:line="414" w:lineRule="exact"/>
        <w:ind w:left="740" w:right="320"/>
        <w:jc w:val="both"/>
        <w:rPr>
          <w:sz w:val="22"/>
          <w:szCs w:val="22"/>
        </w:rPr>
      </w:pPr>
      <w:r w:rsidRPr="008A2CEA">
        <w:rPr>
          <w:sz w:val="22"/>
          <w:szCs w:val="22"/>
        </w:rPr>
        <w:t>Επίσης ζητούνται φίλτρα που εκτός του τύπο της μεμβράνης παρουσιάζουν ιδιαίτερα χαρακτηριστικά (όπως την εμπότιση της μεμβράνης με διάφορες ουσίες ,την ενσωμάτωση της βασικής μεμβράνης με διάφορα στρώματα) τα οποία σύμφωνα με την βιβλιογραφία βελτιώνουν την ποιότητα της κάθαρσης ασθενών.</w:t>
      </w:r>
    </w:p>
    <w:p w14:paraId="7EAC5473" w14:textId="77777777" w:rsidR="00B74D4B" w:rsidRDefault="00B74D4B">
      <w:pPr>
        <w:pStyle w:val="normalwithoutspacing"/>
        <w:spacing w:before="57" w:after="57"/>
        <w:rPr>
          <w:rFonts w:eastAsia="SimSun"/>
          <w:i/>
          <w:iCs/>
          <w:color w:val="5B9BD5"/>
          <w:szCs w:val="22"/>
        </w:rPr>
      </w:pPr>
    </w:p>
    <w:p w14:paraId="13156893" w14:textId="77777777" w:rsidR="003929DA" w:rsidRDefault="003929DA">
      <w:pPr>
        <w:pStyle w:val="normalwithoutspacing"/>
        <w:spacing w:before="57" w:after="57"/>
        <w:rPr>
          <w:rFonts w:eastAsia="SimSun"/>
          <w:szCs w:val="22"/>
        </w:rPr>
      </w:pPr>
      <w:r>
        <w:rPr>
          <w:rFonts w:ascii="Arial" w:hAnsi="Arial" w:cs="Arial"/>
          <w:b/>
          <w:color w:val="002060"/>
          <w:szCs w:val="22"/>
        </w:rPr>
        <w:t>ΜΕΡΟΣ Β- ΟΙΚΟΝΟΜΙΚΟ ΑΝΤΙΚΕΙΜΕΝΟ ΤΗΣ ΣΥΜΒΑΣΗΣ</w:t>
      </w:r>
    </w:p>
    <w:p w14:paraId="7056B3C0" w14:textId="0AD616F1" w:rsidR="00DA297C" w:rsidRDefault="00DA297C" w:rsidP="00DA297C">
      <w:pPr>
        <w:pStyle w:val="normalwithoutspacing"/>
      </w:pPr>
      <w:r w:rsidRPr="00186B76">
        <w:t xml:space="preserve">Φορέας χρηματοδότησης της </w:t>
      </w:r>
      <w:r w:rsidRPr="00C96916">
        <w:t>παρούσας σύμβασης είναι η Ο.Μ. Έδρας του Γ.Ν. Λασιθίου. Η δαπάνη για την εν λόγω σύμβαση βαρύνει την με Κ.Α. 1311/ΑΛΕ 32302030000031: σχετική</w:t>
      </w:r>
      <w:r w:rsidRPr="00186B76">
        <w:t xml:space="preserve"> πίστωση του </w:t>
      </w:r>
      <w:r>
        <w:t>τακτικού</w:t>
      </w:r>
      <w:r w:rsidRPr="00186B76">
        <w:t xml:space="preserve"> προϋπολογισμού του οικονομικού έτους </w:t>
      </w:r>
      <w:r>
        <w:t>2026, 2027, 2028 του φορέα.</w:t>
      </w:r>
    </w:p>
    <w:p w14:paraId="5F03D5A6" w14:textId="70A79E61" w:rsidR="00DA297C" w:rsidRDefault="00581F80">
      <w:pPr>
        <w:suppressAutoHyphens w:val="0"/>
        <w:autoSpaceDE w:val="0"/>
        <w:spacing w:before="57" w:after="57"/>
        <w:rPr>
          <w:rFonts w:eastAsia="SimSun"/>
          <w:szCs w:val="22"/>
          <w:lang w:val="el-GR"/>
        </w:rPr>
      </w:pPr>
      <w:r>
        <w:rPr>
          <w:rFonts w:eastAsia="SimSun"/>
          <w:szCs w:val="22"/>
          <w:lang w:val="el-GR"/>
        </w:rPr>
        <w:t xml:space="preserve">Εκτιμώμενη αξία σύμβασης σε ευρώ, χωρίς ΦΠΑ: </w:t>
      </w:r>
      <w:r w:rsidRPr="00581F80">
        <w:rPr>
          <w:rFonts w:eastAsia="SimSun"/>
          <w:szCs w:val="22"/>
          <w:lang w:val="el-GR"/>
        </w:rPr>
        <w:t>218.260,00</w:t>
      </w:r>
    </w:p>
    <w:p w14:paraId="1F22C9B9" w14:textId="44C70328" w:rsidR="00581F80" w:rsidRDefault="00581F80">
      <w:pPr>
        <w:suppressAutoHyphens w:val="0"/>
        <w:autoSpaceDE w:val="0"/>
        <w:spacing w:before="57" w:after="57"/>
        <w:rPr>
          <w:szCs w:val="22"/>
          <w:lang w:val="el-GR" w:eastAsia="el-GR"/>
        </w:rPr>
      </w:pPr>
      <w:r>
        <w:rPr>
          <w:szCs w:val="22"/>
          <w:lang w:val="el-GR" w:eastAsia="el-GR"/>
        </w:rPr>
        <w:t>Εκτιμώμενη αξία κάθε τμήματος της σύμβασης σε ευρώ, χωρίς ΦΠΑ:</w:t>
      </w:r>
    </w:p>
    <w:p w14:paraId="697A0A6B" w14:textId="77777777" w:rsidR="009A3E77" w:rsidRDefault="009A3E77">
      <w:pPr>
        <w:suppressAutoHyphens w:val="0"/>
        <w:autoSpaceDE w:val="0"/>
        <w:spacing w:before="57" w:after="57"/>
        <w:rPr>
          <w:szCs w:val="22"/>
          <w:lang w:val="el-GR" w:eastAsia="el-GR"/>
        </w:rPr>
      </w:pPr>
    </w:p>
    <w:tbl>
      <w:tblPr>
        <w:tblW w:w="9038" w:type="dxa"/>
        <w:tblInd w:w="-20" w:type="dxa"/>
        <w:tblLook w:val="04A0" w:firstRow="1" w:lastRow="0" w:firstColumn="1" w:lastColumn="0" w:noHBand="0" w:noVBand="1"/>
      </w:tblPr>
      <w:tblGrid>
        <w:gridCol w:w="578"/>
        <w:gridCol w:w="3123"/>
        <w:gridCol w:w="2410"/>
        <w:gridCol w:w="1417"/>
        <w:gridCol w:w="1510"/>
      </w:tblGrid>
      <w:tr w:rsidR="00581F80" w:rsidRPr="00581F80" w14:paraId="7F871F79" w14:textId="77777777" w:rsidTr="009A3E77">
        <w:trPr>
          <w:trHeight w:val="2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7300E" w14:textId="77777777" w:rsidR="00581F80" w:rsidRPr="00581F80" w:rsidRDefault="00581F80" w:rsidP="00581F80">
            <w:pPr>
              <w:suppressAutoHyphens w:val="0"/>
              <w:spacing w:after="0"/>
              <w:jc w:val="left"/>
              <w:rPr>
                <w:b/>
                <w:bCs/>
                <w:color w:val="000000"/>
                <w:szCs w:val="22"/>
                <w:lang w:val="el-GR" w:eastAsia="el-GR"/>
              </w:rPr>
            </w:pPr>
            <w:r w:rsidRPr="00581F80">
              <w:rPr>
                <w:b/>
                <w:bCs/>
                <w:color w:val="000000"/>
                <w:szCs w:val="22"/>
                <w:lang w:val="el-GR" w:eastAsia="el-GR"/>
              </w:rPr>
              <w:t>Α/Α</w:t>
            </w:r>
          </w:p>
        </w:tc>
        <w:tc>
          <w:tcPr>
            <w:tcW w:w="3123" w:type="dxa"/>
            <w:tcBorders>
              <w:top w:val="single" w:sz="4" w:space="0" w:color="auto"/>
              <w:left w:val="nil"/>
              <w:bottom w:val="single" w:sz="4" w:space="0" w:color="auto"/>
              <w:right w:val="single" w:sz="4" w:space="0" w:color="auto"/>
            </w:tcBorders>
            <w:shd w:val="clear" w:color="FFFFFF" w:fill="FFFFFF"/>
            <w:vAlign w:val="center"/>
            <w:hideMark/>
          </w:tcPr>
          <w:p w14:paraId="721B7D86" w14:textId="77777777" w:rsidR="00581F80" w:rsidRPr="00581F80" w:rsidRDefault="00581F80" w:rsidP="00581F80">
            <w:pPr>
              <w:suppressAutoHyphens w:val="0"/>
              <w:spacing w:after="0"/>
              <w:jc w:val="center"/>
              <w:rPr>
                <w:b/>
                <w:bCs/>
                <w:color w:val="000000"/>
                <w:sz w:val="20"/>
                <w:szCs w:val="20"/>
                <w:lang w:val="el-GR" w:eastAsia="el-GR"/>
              </w:rPr>
            </w:pPr>
            <w:r w:rsidRPr="00581F80">
              <w:rPr>
                <w:b/>
                <w:bCs/>
                <w:color w:val="000000"/>
                <w:sz w:val="20"/>
                <w:szCs w:val="20"/>
                <w:lang w:val="el-GR" w:eastAsia="el-GR"/>
              </w:rPr>
              <w:t>ΚΑΤΗΓΟΡΙΑ</w:t>
            </w:r>
          </w:p>
        </w:tc>
        <w:tc>
          <w:tcPr>
            <w:tcW w:w="2410" w:type="dxa"/>
            <w:tcBorders>
              <w:top w:val="single" w:sz="4" w:space="0" w:color="auto"/>
              <w:left w:val="nil"/>
              <w:bottom w:val="single" w:sz="4" w:space="0" w:color="auto"/>
              <w:right w:val="single" w:sz="4" w:space="0" w:color="auto"/>
            </w:tcBorders>
            <w:shd w:val="clear" w:color="FFFFFF" w:fill="FFFFFF"/>
            <w:vAlign w:val="center"/>
            <w:hideMark/>
          </w:tcPr>
          <w:p w14:paraId="23AB6203" w14:textId="77777777" w:rsidR="00581F80" w:rsidRPr="00581F80" w:rsidRDefault="00581F80" w:rsidP="00581F80">
            <w:pPr>
              <w:suppressAutoHyphens w:val="0"/>
              <w:spacing w:after="0"/>
              <w:jc w:val="center"/>
              <w:rPr>
                <w:b/>
                <w:bCs/>
                <w:color w:val="000000"/>
                <w:sz w:val="20"/>
                <w:szCs w:val="20"/>
                <w:lang w:val="el-GR" w:eastAsia="el-GR"/>
              </w:rPr>
            </w:pPr>
            <w:r w:rsidRPr="00581F80">
              <w:rPr>
                <w:b/>
                <w:bCs/>
                <w:color w:val="000000"/>
                <w:sz w:val="20"/>
                <w:szCs w:val="20"/>
                <w:lang w:val="el-GR" w:eastAsia="el-GR"/>
              </w:rPr>
              <w:t>ΠΕΡΙΓΡΑΦΗ</w:t>
            </w:r>
          </w:p>
        </w:tc>
        <w:tc>
          <w:tcPr>
            <w:tcW w:w="1417" w:type="dxa"/>
            <w:tcBorders>
              <w:top w:val="single" w:sz="4" w:space="0" w:color="auto"/>
              <w:left w:val="nil"/>
              <w:bottom w:val="single" w:sz="4" w:space="0" w:color="auto"/>
              <w:right w:val="single" w:sz="4" w:space="0" w:color="auto"/>
            </w:tcBorders>
            <w:shd w:val="clear" w:color="FFFF00" w:fill="FFFFFF"/>
            <w:vAlign w:val="center"/>
            <w:hideMark/>
          </w:tcPr>
          <w:p w14:paraId="00DBC8F6" w14:textId="77777777" w:rsidR="00581F80" w:rsidRPr="00581F80" w:rsidRDefault="00581F80" w:rsidP="00581F80">
            <w:pPr>
              <w:suppressAutoHyphens w:val="0"/>
              <w:spacing w:after="0"/>
              <w:jc w:val="center"/>
              <w:rPr>
                <w:b/>
                <w:bCs/>
                <w:color w:val="000000"/>
                <w:sz w:val="20"/>
                <w:szCs w:val="20"/>
                <w:lang w:val="el-GR" w:eastAsia="el-GR"/>
              </w:rPr>
            </w:pPr>
            <w:r w:rsidRPr="00581F80">
              <w:rPr>
                <w:b/>
                <w:bCs/>
                <w:color w:val="000000"/>
                <w:sz w:val="20"/>
                <w:szCs w:val="20"/>
                <w:lang w:val="el-GR" w:eastAsia="el-GR"/>
              </w:rPr>
              <w:t>ΕΚΤΙΜΩΜΕΝΗ ΑΞΙΑ ΧΩΡΙΣ ΦΠΑ</w:t>
            </w:r>
          </w:p>
        </w:tc>
        <w:tc>
          <w:tcPr>
            <w:tcW w:w="1510" w:type="dxa"/>
            <w:tcBorders>
              <w:top w:val="single" w:sz="4" w:space="0" w:color="auto"/>
              <w:left w:val="nil"/>
              <w:bottom w:val="single" w:sz="4" w:space="0" w:color="auto"/>
              <w:right w:val="single" w:sz="4" w:space="0" w:color="auto"/>
            </w:tcBorders>
            <w:shd w:val="clear" w:color="FFFFFF" w:fill="FFFFFF"/>
            <w:vAlign w:val="center"/>
            <w:hideMark/>
          </w:tcPr>
          <w:p w14:paraId="0AB93DDE" w14:textId="77777777" w:rsidR="00581F80" w:rsidRPr="00581F80" w:rsidRDefault="00581F80" w:rsidP="00581F80">
            <w:pPr>
              <w:suppressAutoHyphens w:val="0"/>
              <w:spacing w:after="0"/>
              <w:jc w:val="center"/>
              <w:rPr>
                <w:b/>
                <w:bCs/>
                <w:color w:val="000000"/>
                <w:sz w:val="20"/>
                <w:szCs w:val="20"/>
                <w:lang w:val="el-GR" w:eastAsia="el-GR"/>
              </w:rPr>
            </w:pPr>
            <w:r w:rsidRPr="00581F80">
              <w:rPr>
                <w:b/>
                <w:bCs/>
                <w:color w:val="000000"/>
                <w:sz w:val="20"/>
                <w:szCs w:val="20"/>
                <w:lang w:val="el-GR" w:eastAsia="el-GR"/>
              </w:rPr>
              <w:t>ΕΚΤΙΜΩΜΕΝΗ ΑΞΙΑ ΜΕ  ΦΠΑ 6%</w:t>
            </w:r>
          </w:p>
        </w:tc>
      </w:tr>
      <w:tr w:rsidR="00581F80" w:rsidRPr="00581F80" w14:paraId="7CB49AFF"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DCF68A4"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w:t>
            </w:r>
          </w:p>
        </w:tc>
        <w:tc>
          <w:tcPr>
            <w:tcW w:w="3123" w:type="dxa"/>
            <w:tcBorders>
              <w:top w:val="nil"/>
              <w:left w:val="nil"/>
              <w:bottom w:val="single" w:sz="4" w:space="0" w:color="auto"/>
              <w:right w:val="single" w:sz="4" w:space="0" w:color="auto"/>
            </w:tcBorders>
            <w:shd w:val="clear" w:color="FFFFFF" w:fill="FFFFFF"/>
            <w:vAlign w:val="center"/>
            <w:hideMark/>
          </w:tcPr>
          <w:p w14:paraId="18EE5198"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2,4m2</w:t>
            </w:r>
          </w:p>
        </w:tc>
        <w:tc>
          <w:tcPr>
            <w:tcW w:w="2410" w:type="dxa"/>
            <w:tcBorders>
              <w:top w:val="nil"/>
              <w:left w:val="nil"/>
              <w:bottom w:val="single" w:sz="4" w:space="0" w:color="auto"/>
              <w:right w:val="single" w:sz="4" w:space="0" w:color="auto"/>
            </w:tcBorders>
            <w:shd w:val="clear" w:color="auto" w:fill="auto"/>
            <w:vAlign w:val="center"/>
            <w:hideMark/>
          </w:tcPr>
          <w:p w14:paraId="09BCEAFF"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ΠΟΛΥΕΘΑΙΡΙΚΗ ΣΟΥΛΦΟΝΗ Β2 ΤΥΠΟΥ AMICAL ΕΠΙΦΑΝΕΙΑΣ 1,5M2 ΕΩΣ 2,2Μ2, ΑΠΟΣΤΕΙΡΩΣΗ Γ</w:t>
            </w:r>
          </w:p>
        </w:tc>
        <w:tc>
          <w:tcPr>
            <w:tcW w:w="1417" w:type="dxa"/>
            <w:tcBorders>
              <w:top w:val="nil"/>
              <w:left w:val="nil"/>
              <w:bottom w:val="single" w:sz="4" w:space="0" w:color="auto"/>
              <w:right w:val="single" w:sz="4" w:space="0" w:color="auto"/>
            </w:tcBorders>
            <w:shd w:val="clear" w:color="FFFF00" w:fill="FFFFFF"/>
            <w:vAlign w:val="center"/>
            <w:hideMark/>
          </w:tcPr>
          <w:p w14:paraId="2F8FE3A6"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9.450,00</w:t>
            </w:r>
          </w:p>
        </w:tc>
        <w:tc>
          <w:tcPr>
            <w:tcW w:w="1510" w:type="dxa"/>
            <w:tcBorders>
              <w:top w:val="nil"/>
              <w:left w:val="nil"/>
              <w:bottom w:val="single" w:sz="4" w:space="0" w:color="auto"/>
              <w:right w:val="single" w:sz="4" w:space="0" w:color="auto"/>
            </w:tcBorders>
            <w:shd w:val="clear" w:color="FFFFFF" w:fill="FFFFFF"/>
            <w:vAlign w:val="center"/>
            <w:hideMark/>
          </w:tcPr>
          <w:p w14:paraId="3E1D14D2"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10.017,00</w:t>
            </w:r>
          </w:p>
        </w:tc>
      </w:tr>
      <w:tr w:rsidR="00581F80" w:rsidRPr="00581F80" w14:paraId="257E02C0"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37AB1941"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2</w:t>
            </w:r>
          </w:p>
        </w:tc>
        <w:tc>
          <w:tcPr>
            <w:tcW w:w="3123" w:type="dxa"/>
            <w:tcBorders>
              <w:top w:val="nil"/>
              <w:left w:val="nil"/>
              <w:bottom w:val="single" w:sz="4" w:space="0" w:color="auto"/>
              <w:right w:val="single" w:sz="4" w:space="0" w:color="auto"/>
            </w:tcBorders>
            <w:shd w:val="clear" w:color="FFFFFF" w:fill="FFFFFF"/>
            <w:vAlign w:val="center"/>
            <w:hideMark/>
          </w:tcPr>
          <w:p w14:paraId="39F4ACC1"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w:t>
            </w:r>
            <w:r w:rsidRPr="00581F80">
              <w:rPr>
                <w:color w:val="000000"/>
                <w:szCs w:val="22"/>
                <w:vertAlign w:val="superscript"/>
                <w:lang w:val="el-GR" w:eastAsia="el-GR"/>
              </w:rPr>
              <w:t xml:space="preserve">2 </w:t>
            </w:r>
            <w:r w:rsidRPr="00581F80">
              <w:rPr>
                <w:color w:val="000000"/>
                <w:szCs w:val="22"/>
                <w:lang w:val="el-GR" w:eastAsia="el-GR"/>
              </w:rPr>
              <w:t>συνθετικές μεμβράνες low flux και επιφάνεια μεμβράνης &gt;l,5m</w:t>
            </w:r>
            <w:r w:rsidRPr="00581F80">
              <w:rPr>
                <w:color w:val="000000"/>
                <w:szCs w:val="22"/>
                <w:vertAlign w:val="superscript"/>
                <w:lang w:val="el-GR" w:eastAsia="el-GR"/>
              </w:rPr>
              <w:t>2</w:t>
            </w:r>
            <w:r w:rsidRPr="00581F80">
              <w:rPr>
                <w:color w:val="000000"/>
                <w:szCs w:val="22"/>
                <w:lang w:val="el-GR" w:eastAsia="el-GR"/>
              </w:rPr>
              <w:t xml:space="preserve"> έως 2,4m</w:t>
            </w:r>
            <w:r w:rsidRPr="00581F80">
              <w:rPr>
                <w:color w:val="000000"/>
                <w:szCs w:val="22"/>
                <w:vertAlign w:val="superscript"/>
                <w:lang w:val="el-GR" w:eastAsia="el-GR"/>
              </w:rPr>
              <w:t>2</w:t>
            </w:r>
          </w:p>
        </w:tc>
        <w:tc>
          <w:tcPr>
            <w:tcW w:w="2410" w:type="dxa"/>
            <w:tcBorders>
              <w:top w:val="nil"/>
              <w:left w:val="nil"/>
              <w:bottom w:val="single" w:sz="4" w:space="0" w:color="auto"/>
              <w:right w:val="single" w:sz="4" w:space="0" w:color="auto"/>
            </w:tcBorders>
            <w:shd w:val="clear" w:color="FFFFFF" w:fill="FFFFFF"/>
            <w:vAlign w:val="center"/>
            <w:hideMark/>
          </w:tcPr>
          <w:p w14:paraId="7A942F4B"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Β2 ΠΟΛΥΣΟΥΛΦΟΝΗ ΤΥΠΟΥ VITASULFONE 1,9 ΕΩΣ 2,2 Μ2 ELECTRON BEAM</w:t>
            </w:r>
          </w:p>
        </w:tc>
        <w:tc>
          <w:tcPr>
            <w:tcW w:w="1417" w:type="dxa"/>
            <w:tcBorders>
              <w:top w:val="nil"/>
              <w:left w:val="nil"/>
              <w:bottom w:val="single" w:sz="4" w:space="0" w:color="auto"/>
              <w:right w:val="single" w:sz="4" w:space="0" w:color="auto"/>
            </w:tcBorders>
            <w:shd w:val="clear" w:color="FFFF00" w:fill="FFFFFF"/>
            <w:vAlign w:val="center"/>
            <w:hideMark/>
          </w:tcPr>
          <w:p w14:paraId="21E73F84"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13.230,00</w:t>
            </w:r>
          </w:p>
        </w:tc>
        <w:tc>
          <w:tcPr>
            <w:tcW w:w="1510" w:type="dxa"/>
            <w:tcBorders>
              <w:top w:val="nil"/>
              <w:left w:val="nil"/>
              <w:bottom w:val="single" w:sz="4" w:space="0" w:color="auto"/>
              <w:right w:val="single" w:sz="4" w:space="0" w:color="auto"/>
            </w:tcBorders>
            <w:shd w:val="clear" w:color="FFFFFF" w:fill="FFFFFF"/>
            <w:vAlign w:val="center"/>
            <w:hideMark/>
          </w:tcPr>
          <w:p w14:paraId="3F7C7AC1"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14.023,80</w:t>
            </w:r>
          </w:p>
        </w:tc>
      </w:tr>
      <w:tr w:rsidR="00581F80" w:rsidRPr="00581F80" w14:paraId="2105D3D8"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6E3C41E9"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3</w:t>
            </w:r>
          </w:p>
        </w:tc>
        <w:tc>
          <w:tcPr>
            <w:tcW w:w="3123" w:type="dxa"/>
            <w:tcBorders>
              <w:top w:val="nil"/>
              <w:left w:val="nil"/>
              <w:bottom w:val="single" w:sz="4" w:space="0" w:color="auto"/>
              <w:right w:val="single" w:sz="4" w:space="0" w:color="auto"/>
            </w:tcBorders>
            <w:shd w:val="clear" w:color="FFFFFF" w:fill="FFFFFF"/>
            <w:vAlign w:val="center"/>
            <w:hideMark/>
          </w:tcPr>
          <w:p w14:paraId="18B97066"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1D19AA23"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Β2 ΠΟΛΥΑΙΘΕΡΙΚΗ ΣΟΥΛΦΟΝΗ ΤΥΠΟΥ HEPL  ΕΠΙΦΑΝΕΙΑΣ 1,8Μ2 ΕΩΣ 2,Μ2. ΑΠΟΣΤΕΙΡΩΣΗ Γ-RAY</w:t>
            </w:r>
          </w:p>
        </w:tc>
        <w:tc>
          <w:tcPr>
            <w:tcW w:w="1417" w:type="dxa"/>
            <w:tcBorders>
              <w:top w:val="nil"/>
              <w:left w:val="nil"/>
              <w:bottom w:val="single" w:sz="4" w:space="0" w:color="auto"/>
              <w:right w:val="single" w:sz="4" w:space="0" w:color="auto"/>
            </w:tcBorders>
            <w:shd w:val="clear" w:color="FFFF00" w:fill="FFFFFF"/>
            <w:vAlign w:val="center"/>
            <w:hideMark/>
          </w:tcPr>
          <w:p w14:paraId="7CA0B337"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13.230,00</w:t>
            </w:r>
          </w:p>
        </w:tc>
        <w:tc>
          <w:tcPr>
            <w:tcW w:w="1510" w:type="dxa"/>
            <w:tcBorders>
              <w:top w:val="nil"/>
              <w:left w:val="nil"/>
              <w:bottom w:val="single" w:sz="4" w:space="0" w:color="auto"/>
              <w:right w:val="single" w:sz="4" w:space="0" w:color="auto"/>
            </w:tcBorders>
            <w:shd w:val="clear" w:color="FFFFFF" w:fill="FFFFFF"/>
            <w:vAlign w:val="center"/>
            <w:hideMark/>
          </w:tcPr>
          <w:p w14:paraId="3C082F28"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14.023,80</w:t>
            </w:r>
          </w:p>
        </w:tc>
      </w:tr>
      <w:tr w:rsidR="00581F80" w:rsidRPr="00581F80" w14:paraId="3CD7EB3B"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79CD5CA"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4</w:t>
            </w:r>
          </w:p>
        </w:tc>
        <w:tc>
          <w:tcPr>
            <w:tcW w:w="3123" w:type="dxa"/>
            <w:tcBorders>
              <w:top w:val="nil"/>
              <w:left w:val="nil"/>
              <w:bottom w:val="single" w:sz="4" w:space="0" w:color="auto"/>
              <w:right w:val="single" w:sz="4" w:space="0" w:color="auto"/>
            </w:tcBorders>
            <w:shd w:val="clear" w:color="FFFFFF" w:fill="FFFFFF"/>
            <w:vAlign w:val="center"/>
            <w:hideMark/>
          </w:tcPr>
          <w:p w14:paraId="56C29BCB"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02DFACDE"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Β2 ΠΟΛΥΜΕΘΑΚΡΥΛΙΚΟ ΜΕΘΥΛΙΟ (PMM) 1,8 ΕΩΣ 2,1 Μ2 Γ ΑΚΤΙΝ</w:t>
            </w:r>
          </w:p>
        </w:tc>
        <w:tc>
          <w:tcPr>
            <w:tcW w:w="1417" w:type="dxa"/>
            <w:tcBorders>
              <w:top w:val="nil"/>
              <w:left w:val="nil"/>
              <w:bottom w:val="single" w:sz="4" w:space="0" w:color="auto"/>
              <w:right w:val="single" w:sz="4" w:space="0" w:color="auto"/>
            </w:tcBorders>
            <w:shd w:val="clear" w:color="FFFF00" w:fill="FFFFFF"/>
            <w:vAlign w:val="center"/>
            <w:hideMark/>
          </w:tcPr>
          <w:p w14:paraId="59F76643"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9.450,00</w:t>
            </w:r>
          </w:p>
        </w:tc>
        <w:tc>
          <w:tcPr>
            <w:tcW w:w="1510" w:type="dxa"/>
            <w:tcBorders>
              <w:top w:val="nil"/>
              <w:left w:val="nil"/>
              <w:bottom w:val="single" w:sz="4" w:space="0" w:color="auto"/>
              <w:right w:val="single" w:sz="4" w:space="0" w:color="auto"/>
            </w:tcBorders>
            <w:shd w:val="clear" w:color="FFFFFF" w:fill="FFFFFF"/>
            <w:vAlign w:val="center"/>
            <w:hideMark/>
          </w:tcPr>
          <w:p w14:paraId="031AF93A"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10.017,00</w:t>
            </w:r>
          </w:p>
        </w:tc>
      </w:tr>
      <w:tr w:rsidR="00581F80" w:rsidRPr="00581F80" w14:paraId="7D6871A6"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42680303"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5</w:t>
            </w:r>
          </w:p>
        </w:tc>
        <w:tc>
          <w:tcPr>
            <w:tcW w:w="3123" w:type="dxa"/>
            <w:tcBorders>
              <w:top w:val="nil"/>
              <w:left w:val="nil"/>
              <w:bottom w:val="single" w:sz="4" w:space="0" w:color="auto"/>
              <w:right w:val="single" w:sz="4" w:space="0" w:color="auto"/>
            </w:tcBorders>
            <w:shd w:val="clear" w:color="FFFFFF" w:fill="FFFFFF"/>
            <w:vAlign w:val="center"/>
            <w:hideMark/>
          </w:tcPr>
          <w:p w14:paraId="2B486CFF"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2,1m2</w:t>
            </w:r>
          </w:p>
        </w:tc>
        <w:tc>
          <w:tcPr>
            <w:tcW w:w="2410" w:type="dxa"/>
            <w:tcBorders>
              <w:top w:val="nil"/>
              <w:left w:val="nil"/>
              <w:bottom w:val="single" w:sz="4" w:space="0" w:color="auto"/>
              <w:right w:val="single" w:sz="4" w:space="0" w:color="auto"/>
            </w:tcBorders>
            <w:shd w:val="clear" w:color="FFFFFF" w:fill="FFFFFF"/>
            <w:vAlign w:val="center"/>
            <w:hideMark/>
          </w:tcPr>
          <w:p w14:paraId="148A437D"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Β2 ΠΟΛΥΣΟΥΛΦΟΝΗΣ ΤΥΠΟΥ REXBRANE ΙΣΟΔΥΝΑΜΟ ΕΠΙΚΑΛΥΜΜΕΝΗ ΜΕ ΥΔΡΟΦΙΛΟ ΣΤΡΩΜΑ ΓΕΛΗΣ ΕΠΙΦΑΝΕΙΑΣ 1,5 Μ2 ΕΩΣ 2,5 Μ2 ΑΠΟΣΤΕΡΩΣΗ Γ-RAY</w:t>
            </w:r>
          </w:p>
        </w:tc>
        <w:tc>
          <w:tcPr>
            <w:tcW w:w="1417" w:type="dxa"/>
            <w:tcBorders>
              <w:top w:val="nil"/>
              <w:left w:val="nil"/>
              <w:bottom w:val="single" w:sz="4" w:space="0" w:color="auto"/>
              <w:right w:val="single" w:sz="4" w:space="0" w:color="auto"/>
            </w:tcBorders>
            <w:shd w:val="clear" w:color="FFFF00" w:fill="FFFFFF"/>
            <w:vAlign w:val="center"/>
            <w:hideMark/>
          </w:tcPr>
          <w:p w14:paraId="174BC584"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11.340,00</w:t>
            </w:r>
          </w:p>
        </w:tc>
        <w:tc>
          <w:tcPr>
            <w:tcW w:w="1510" w:type="dxa"/>
            <w:tcBorders>
              <w:top w:val="nil"/>
              <w:left w:val="nil"/>
              <w:bottom w:val="single" w:sz="4" w:space="0" w:color="auto"/>
              <w:right w:val="single" w:sz="4" w:space="0" w:color="auto"/>
            </w:tcBorders>
            <w:shd w:val="clear" w:color="FFFFFF" w:fill="FFFFFF"/>
            <w:vAlign w:val="center"/>
            <w:hideMark/>
          </w:tcPr>
          <w:p w14:paraId="50E507C8"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12.020,40</w:t>
            </w:r>
          </w:p>
        </w:tc>
      </w:tr>
      <w:tr w:rsidR="00581F80" w:rsidRPr="00581F80" w14:paraId="35F1EE59"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2ADCE006"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lastRenderedPageBreak/>
              <w:t>6</w:t>
            </w:r>
          </w:p>
        </w:tc>
        <w:tc>
          <w:tcPr>
            <w:tcW w:w="3123" w:type="dxa"/>
            <w:tcBorders>
              <w:top w:val="nil"/>
              <w:left w:val="nil"/>
              <w:bottom w:val="single" w:sz="4" w:space="0" w:color="auto"/>
              <w:right w:val="single" w:sz="4" w:space="0" w:color="auto"/>
            </w:tcBorders>
            <w:shd w:val="clear" w:color="FFFFFF" w:fill="FFFFFF"/>
            <w:vAlign w:val="center"/>
            <w:hideMark/>
          </w:tcPr>
          <w:p w14:paraId="768AFD40"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2,1m2</w:t>
            </w:r>
          </w:p>
        </w:tc>
        <w:tc>
          <w:tcPr>
            <w:tcW w:w="2410" w:type="dxa"/>
            <w:tcBorders>
              <w:top w:val="nil"/>
              <w:left w:val="nil"/>
              <w:bottom w:val="single" w:sz="4" w:space="0" w:color="auto"/>
              <w:right w:val="single" w:sz="4" w:space="0" w:color="auto"/>
            </w:tcBorders>
            <w:shd w:val="clear" w:color="FFFFFF" w:fill="FFFFFF"/>
            <w:vAlign w:val="center"/>
            <w:hideMark/>
          </w:tcPr>
          <w:p w14:paraId="4D226D7F"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 xml:space="preserve">ΦΙΛΤΡΑ Β2 ΠΟΛΥΑΙΘΕΡΙΚΗ ΣΟΥΛΦΟΝΗ ΤΥΠΟΥ PUREMA ΜΕ ΑΠΟΣΤΕΙΡΩΣΗ Γ-RAY ΕΠΙΦΑΝΕΙΑΣ 1,6M2 ΕΩΣ 2,0M2 </w:t>
            </w:r>
          </w:p>
        </w:tc>
        <w:tc>
          <w:tcPr>
            <w:tcW w:w="1417" w:type="dxa"/>
            <w:tcBorders>
              <w:top w:val="nil"/>
              <w:left w:val="nil"/>
              <w:bottom w:val="single" w:sz="4" w:space="0" w:color="auto"/>
              <w:right w:val="single" w:sz="4" w:space="0" w:color="auto"/>
            </w:tcBorders>
            <w:shd w:val="clear" w:color="FFFF00" w:fill="FFFFFF"/>
            <w:vAlign w:val="center"/>
            <w:hideMark/>
          </w:tcPr>
          <w:p w14:paraId="3CCF74AF"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9.450,00</w:t>
            </w:r>
          </w:p>
        </w:tc>
        <w:tc>
          <w:tcPr>
            <w:tcW w:w="1510" w:type="dxa"/>
            <w:tcBorders>
              <w:top w:val="nil"/>
              <w:left w:val="nil"/>
              <w:bottom w:val="single" w:sz="4" w:space="0" w:color="auto"/>
              <w:right w:val="single" w:sz="4" w:space="0" w:color="auto"/>
            </w:tcBorders>
            <w:shd w:val="clear" w:color="FFFFFF" w:fill="FFFFFF"/>
            <w:vAlign w:val="center"/>
            <w:hideMark/>
          </w:tcPr>
          <w:p w14:paraId="7DBC255A"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10.017,00</w:t>
            </w:r>
          </w:p>
        </w:tc>
      </w:tr>
      <w:tr w:rsidR="00581F80" w:rsidRPr="00581F80" w14:paraId="0D1EE79E"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1D51A187"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7</w:t>
            </w:r>
          </w:p>
        </w:tc>
        <w:tc>
          <w:tcPr>
            <w:tcW w:w="3123" w:type="dxa"/>
            <w:tcBorders>
              <w:top w:val="nil"/>
              <w:left w:val="nil"/>
              <w:bottom w:val="single" w:sz="4" w:space="0" w:color="auto"/>
              <w:right w:val="single" w:sz="4" w:space="0" w:color="auto"/>
            </w:tcBorders>
            <w:shd w:val="clear" w:color="FFFFFF" w:fill="FFFFFF"/>
            <w:vAlign w:val="center"/>
            <w:hideMark/>
          </w:tcPr>
          <w:p w14:paraId="5FAE7FAC"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4464DC33"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Β2 ΠΟΛΥΣΟΥΛΦΟΝΗΣ ΤΥΠΟΥ NEFREX ΚΑΙ ΑΠΟΣΤΕΙΡΩΣΗ Γ-RAY ΕΠΙΦΑΝΕΙΑΣ 1,8M2 ΕΩΣ 2,4M2</w:t>
            </w:r>
          </w:p>
        </w:tc>
        <w:tc>
          <w:tcPr>
            <w:tcW w:w="1417" w:type="dxa"/>
            <w:tcBorders>
              <w:top w:val="nil"/>
              <w:left w:val="nil"/>
              <w:bottom w:val="single" w:sz="4" w:space="0" w:color="auto"/>
              <w:right w:val="single" w:sz="4" w:space="0" w:color="auto"/>
            </w:tcBorders>
            <w:shd w:val="clear" w:color="FFFF00" w:fill="FFFFFF"/>
            <w:vAlign w:val="center"/>
            <w:hideMark/>
          </w:tcPr>
          <w:p w14:paraId="6C606DE3"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9.450,00</w:t>
            </w:r>
          </w:p>
        </w:tc>
        <w:tc>
          <w:tcPr>
            <w:tcW w:w="1510" w:type="dxa"/>
            <w:tcBorders>
              <w:top w:val="nil"/>
              <w:left w:val="nil"/>
              <w:bottom w:val="single" w:sz="4" w:space="0" w:color="auto"/>
              <w:right w:val="single" w:sz="4" w:space="0" w:color="auto"/>
            </w:tcBorders>
            <w:shd w:val="clear" w:color="FFFFFF" w:fill="FFFFFF"/>
            <w:vAlign w:val="center"/>
            <w:hideMark/>
          </w:tcPr>
          <w:p w14:paraId="4A6483BE"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10.017,00</w:t>
            </w:r>
          </w:p>
        </w:tc>
      </w:tr>
      <w:tr w:rsidR="00581F80" w:rsidRPr="00581F80" w14:paraId="448FFA23"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5A858D5"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8</w:t>
            </w:r>
          </w:p>
        </w:tc>
        <w:tc>
          <w:tcPr>
            <w:tcW w:w="3123" w:type="dxa"/>
            <w:tcBorders>
              <w:top w:val="nil"/>
              <w:left w:val="nil"/>
              <w:bottom w:val="single" w:sz="4" w:space="0" w:color="auto"/>
              <w:right w:val="single" w:sz="4" w:space="0" w:color="auto"/>
            </w:tcBorders>
            <w:shd w:val="clear" w:color="FFFFFF" w:fill="FFFFFF"/>
            <w:vAlign w:val="center"/>
            <w:hideMark/>
          </w:tcPr>
          <w:p w14:paraId="5664EBAC"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2,1m2</w:t>
            </w:r>
          </w:p>
        </w:tc>
        <w:tc>
          <w:tcPr>
            <w:tcW w:w="2410" w:type="dxa"/>
            <w:tcBorders>
              <w:top w:val="nil"/>
              <w:left w:val="nil"/>
              <w:bottom w:val="single" w:sz="4" w:space="0" w:color="auto"/>
              <w:right w:val="single" w:sz="4" w:space="0" w:color="auto"/>
            </w:tcBorders>
            <w:shd w:val="clear" w:color="FFFFFF" w:fill="FFFFFF"/>
            <w:vAlign w:val="center"/>
            <w:hideMark/>
          </w:tcPr>
          <w:p w14:paraId="78B20EE8"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 xml:space="preserve">ΦΙΛΤΡΑ Β2 ΠΟΛΥΣΟΥΛΦΟΝΗΣ ΤΥΠΟΥ HELIXONE ΕΠΙΦΑΝΕΙΑΣ 1,8M2 </w:t>
            </w:r>
          </w:p>
        </w:tc>
        <w:tc>
          <w:tcPr>
            <w:tcW w:w="1417" w:type="dxa"/>
            <w:tcBorders>
              <w:top w:val="nil"/>
              <w:left w:val="nil"/>
              <w:bottom w:val="single" w:sz="4" w:space="0" w:color="auto"/>
              <w:right w:val="single" w:sz="4" w:space="0" w:color="auto"/>
            </w:tcBorders>
            <w:shd w:val="clear" w:color="FFFF00" w:fill="FFFFFF"/>
            <w:vAlign w:val="center"/>
            <w:hideMark/>
          </w:tcPr>
          <w:p w14:paraId="61F2C9EC"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9.450,00</w:t>
            </w:r>
          </w:p>
        </w:tc>
        <w:tc>
          <w:tcPr>
            <w:tcW w:w="1510" w:type="dxa"/>
            <w:tcBorders>
              <w:top w:val="nil"/>
              <w:left w:val="nil"/>
              <w:bottom w:val="single" w:sz="4" w:space="0" w:color="auto"/>
              <w:right w:val="single" w:sz="4" w:space="0" w:color="auto"/>
            </w:tcBorders>
            <w:shd w:val="clear" w:color="FFFFFF" w:fill="FFFFFF"/>
            <w:vAlign w:val="center"/>
            <w:hideMark/>
          </w:tcPr>
          <w:p w14:paraId="3A395573"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10.017,00</w:t>
            </w:r>
          </w:p>
        </w:tc>
      </w:tr>
      <w:tr w:rsidR="00581F80" w:rsidRPr="00581F80" w14:paraId="772D84AC"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627BF6FD"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9</w:t>
            </w:r>
          </w:p>
        </w:tc>
        <w:tc>
          <w:tcPr>
            <w:tcW w:w="3123" w:type="dxa"/>
            <w:tcBorders>
              <w:top w:val="nil"/>
              <w:left w:val="nil"/>
              <w:bottom w:val="single" w:sz="4" w:space="0" w:color="auto"/>
              <w:right w:val="single" w:sz="4" w:space="0" w:color="auto"/>
            </w:tcBorders>
            <w:shd w:val="clear" w:color="FFFFFF" w:fill="FFFFFF"/>
            <w:vAlign w:val="center"/>
            <w:hideMark/>
          </w:tcPr>
          <w:p w14:paraId="48BF45CA"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Β</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Kuf&lt;2 0ml/mmHg/h/1. </w:t>
            </w:r>
            <w:r w:rsidRPr="00581F80">
              <w:rPr>
                <w:color w:val="000000"/>
                <w:szCs w:val="22"/>
                <w:lang w:val="el-GR" w:eastAsia="el-GR"/>
              </w:rPr>
              <w:t>Om2 συνθετικές μεμβράνες low flux και επιφάνεια μεμβράνης &gt;l,5m2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6CE53637"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Β2 ΠΟΛΥΣΟΥΛΦΟΝΗ ΤΥΠΟΥ PUREMA ΕΠΙΦΑΝΕΙΑΣ 1,8Μ2 ΕΩΣ 2,2Μ2. ΑΠΟΣΤΕΙΡΩΣΗ ΜΕ ΑΤΜΟ</w:t>
            </w:r>
          </w:p>
        </w:tc>
        <w:tc>
          <w:tcPr>
            <w:tcW w:w="1417" w:type="dxa"/>
            <w:tcBorders>
              <w:top w:val="nil"/>
              <w:left w:val="nil"/>
              <w:bottom w:val="single" w:sz="4" w:space="0" w:color="auto"/>
              <w:right w:val="single" w:sz="4" w:space="0" w:color="auto"/>
            </w:tcBorders>
            <w:shd w:val="clear" w:color="FFFF00" w:fill="FFFFFF"/>
            <w:vAlign w:val="center"/>
            <w:hideMark/>
          </w:tcPr>
          <w:p w14:paraId="305DC209"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9.450,00</w:t>
            </w:r>
          </w:p>
        </w:tc>
        <w:tc>
          <w:tcPr>
            <w:tcW w:w="1510" w:type="dxa"/>
            <w:tcBorders>
              <w:top w:val="nil"/>
              <w:left w:val="nil"/>
              <w:bottom w:val="single" w:sz="4" w:space="0" w:color="auto"/>
              <w:right w:val="single" w:sz="4" w:space="0" w:color="auto"/>
            </w:tcBorders>
            <w:shd w:val="clear" w:color="FFFFFF" w:fill="FFFFFF"/>
            <w:vAlign w:val="center"/>
            <w:hideMark/>
          </w:tcPr>
          <w:p w14:paraId="17E99609"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10.017,00</w:t>
            </w:r>
          </w:p>
        </w:tc>
      </w:tr>
      <w:tr w:rsidR="00581F80" w:rsidRPr="00581F80" w14:paraId="2E4BE6C3"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2847BD89"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10</w:t>
            </w:r>
          </w:p>
        </w:tc>
        <w:tc>
          <w:tcPr>
            <w:tcW w:w="3123" w:type="dxa"/>
            <w:tcBorders>
              <w:top w:val="nil"/>
              <w:left w:val="nil"/>
              <w:bottom w:val="single" w:sz="4" w:space="0" w:color="auto"/>
              <w:right w:val="single" w:sz="4" w:space="0" w:color="auto"/>
            </w:tcBorders>
            <w:shd w:val="clear" w:color="FFFFFF" w:fill="FFFFFF"/>
            <w:vAlign w:val="center"/>
            <w:hideMark/>
          </w:tcPr>
          <w:p w14:paraId="633EFEC5"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.Om2 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02C0A8C8"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Α2 ΠΟΛΥΑΙΘΕΡΙΚΗ ΣΟΥΛΦΟΝΗ ΤΥΠΟΥ AMICAL ΕΠΙΦΑΝΕΙΑΣ 1,8Μ2 ΕΩΣ 2,2Μ2. ΑΠΟΣΤΕΙΡΩΣΗ Γ RAYS</w:t>
            </w:r>
          </w:p>
        </w:tc>
        <w:tc>
          <w:tcPr>
            <w:tcW w:w="1417" w:type="dxa"/>
            <w:tcBorders>
              <w:top w:val="nil"/>
              <w:left w:val="nil"/>
              <w:bottom w:val="single" w:sz="4" w:space="0" w:color="auto"/>
              <w:right w:val="single" w:sz="4" w:space="0" w:color="auto"/>
            </w:tcBorders>
            <w:shd w:val="clear" w:color="FFFF00" w:fill="FFFFFF"/>
            <w:vAlign w:val="center"/>
            <w:hideMark/>
          </w:tcPr>
          <w:p w14:paraId="3417B2A2"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11.900,00</w:t>
            </w:r>
          </w:p>
        </w:tc>
        <w:tc>
          <w:tcPr>
            <w:tcW w:w="1510" w:type="dxa"/>
            <w:tcBorders>
              <w:top w:val="nil"/>
              <w:left w:val="nil"/>
              <w:bottom w:val="single" w:sz="4" w:space="0" w:color="auto"/>
              <w:right w:val="single" w:sz="4" w:space="0" w:color="auto"/>
            </w:tcBorders>
            <w:shd w:val="clear" w:color="FFFFFF" w:fill="FFFFFF"/>
            <w:vAlign w:val="center"/>
            <w:hideMark/>
          </w:tcPr>
          <w:p w14:paraId="0C2CD09E"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12.614,00</w:t>
            </w:r>
          </w:p>
        </w:tc>
      </w:tr>
      <w:tr w:rsidR="00581F80" w:rsidRPr="00581F80" w14:paraId="21623945"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30E08482"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11</w:t>
            </w:r>
          </w:p>
        </w:tc>
        <w:tc>
          <w:tcPr>
            <w:tcW w:w="3123" w:type="dxa"/>
            <w:tcBorders>
              <w:top w:val="nil"/>
              <w:left w:val="nil"/>
              <w:bottom w:val="single" w:sz="4" w:space="0" w:color="auto"/>
              <w:right w:val="single" w:sz="4" w:space="0" w:color="auto"/>
            </w:tcBorders>
            <w:shd w:val="clear" w:color="FFFFFF" w:fill="FFFFFF"/>
            <w:vAlign w:val="center"/>
            <w:hideMark/>
          </w:tcPr>
          <w:p w14:paraId="30483583"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w:t>
            </w:r>
            <w:r w:rsidRPr="00581F80">
              <w:rPr>
                <w:color w:val="000000"/>
                <w:szCs w:val="22"/>
                <w:vertAlign w:val="superscript"/>
                <w:lang w:val="el-GR" w:eastAsia="el-GR"/>
              </w:rPr>
              <w:t xml:space="preserve">2 </w:t>
            </w:r>
            <w:r w:rsidRPr="00581F80">
              <w:rPr>
                <w:color w:val="000000"/>
                <w:szCs w:val="22"/>
                <w:lang w:val="el-GR" w:eastAsia="el-GR"/>
              </w:rPr>
              <w:t>συνθετικές μεμβράνες high flux και επιφάνεια μεμβράνης από 1,5m</w:t>
            </w:r>
            <w:r w:rsidRPr="00581F80">
              <w:rPr>
                <w:color w:val="000000"/>
                <w:szCs w:val="22"/>
                <w:vertAlign w:val="superscript"/>
                <w:lang w:val="el-GR" w:eastAsia="el-GR"/>
              </w:rPr>
              <w:t>2</w:t>
            </w:r>
            <w:r w:rsidRPr="00581F80">
              <w:rPr>
                <w:color w:val="000000"/>
                <w:szCs w:val="22"/>
                <w:lang w:val="el-GR" w:eastAsia="el-GR"/>
              </w:rPr>
              <w:t xml:space="preserve"> έως 2,0m</w:t>
            </w:r>
            <w:r w:rsidRPr="00581F80">
              <w:rPr>
                <w:color w:val="000000"/>
                <w:szCs w:val="22"/>
                <w:vertAlign w:val="superscript"/>
                <w:lang w:val="el-GR" w:eastAsia="el-GR"/>
              </w:rPr>
              <w:t>2</w:t>
            </w:r>
          </w:p>
        </w:tc>
        <w:tc>
          <w:tcPr>
            <w:tcW w:w="2410" w:type="dxa"/>
            <w:tcBorders>
              <w:top w:val="nil"/>
              <w:left w:val="nil"/>
              <w:bottom w:val="single" w:sz="4" w:space="0" w:color="auto"/>
              <w:right w:val="single" w:sz="4" w:space="0" w:color="auto"/>
            </w:tcBorders>
            <w:shd w:val="clear" w:color="FFFFFF" w:fill="FFFFFF"/>
            <w:vAlign w:val="center"/>
            <w:hideMark/>
          </w:tcPr>
          <w:p w14:paraId="5D39A49A"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Α2 ΠΟΛΥΑΙΘΕΡΙΚΗ ΣΟΥΛΦΟΝΗ ΤΥΠΟΥ HEPL  ΕΠΙΦΑΝΕΙΑΣ 1,8Μ2 ΕΩΣ 2,Μ2. ΑΠΟΣΤΕΙΡΩΣΗ Γ-RAY</w:t>
            </w:r>
          </w:p>
        </w:tc>
        <w:tc>
          <w:tcPr>
            <w:tcW w:w="1417" w:type="dxa"/>
            <w:tcBorders>
              <w:top w:val="nil"/>
              <w:left w:val="nil"/>
              <w:bottom w:val="single" w:sz="4" w:space="0" w:color="auto"/>
              <w:right w:val="single" w:sz="4" w:space="0" w:color="auto"/>
            </w:tcBorders>
            <w:shd w:val="clear" w:color="FFFF00" w:fill="FFFFFF"/>
            <w:vAlign w:val="center"/>
            <w:hideMark/>
          </w:tcPr>
          <w:p w14:paraId="076C82C3"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16.660,00</w:t>
            </w:r>
          </w:p>
        </w:tc>
        <w:tc>
          <w:tcPr>
            <w:tcW w:w="1510" w:type="dxa"/>
            <w:tcBorders>
              <w:top w:val="nil"/>
              <w:left w:val="nil"/>
              <w:bottom w:val="single" w:sz="4" w:space="0" w:color="auto"/>
              <w:right w:val="single" w:sz="4" w:space="0" w:color="auto"/>
            </w:tcBorders>
            <w:shd w:val="clear" w:color="FFFFFF" w:fill="FFFFFF"/>
            <w:vAlign w:val="center"/>
            <w:hideMark/>
          </w:tcPr>
          <w:p w14:paraId="68E12C02"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17.659,60</w:t>
            </w:r>
          </w:p>
        </w:tc>
      </w:tr>
      <w:tr w:rsidR="00581F80" w:rsidRPr="00581F80" w14:paraId="5962A734"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503BDF29"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12</w:t>
            </w:r>
          </w:p>
        </w:tc>
        <w:tc>
          <w:tcPr>
            <w:tcW w:w="3123" w:type="dxa"/>
            <w:tcBorders>
              <w:top w:val="nil"/>
              <w:left w:val="nil"/>
              <w:bottom w:val="single" w:sz="4" w:space="0" w:color="auto"/>
              <w:right w:val="single" w:sz="4" w:space="0" w:color="auto"/>
            </w:tcBorders>
            <w:shd w:val="clear" w:color="FFFFFF" w:fill="FFFFFF"/>
            <w:vAlign w:val="center"/>
            <w:hideMark/>
          </w:tcPr>
          <w:p w14:paraId="23ED1298"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.Om2 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58EF1DDF"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Α2 ΠΟΛΥΣΟΥΛΦΟΝΗ ΤΥΠΟΥ VITASULFONE 1,9  ΕΩΣ 2,4 Μ2 ELECTRON BEAM</w:t>
            </w:r>
          </w:p>
        </w:tc>
        <w:tc>
          <w:tcPr>
            <w:tcW w:w="1417" w:type="dxa"/>
            <w:tcBorders>
              <w:top w:val="nil"/>
              <w:left w:val="nil"/>
              <w:bottom w:val="single" w:sz="4" w:space="0" w:color="auto"/>
              <w:right w:val="single" w:sz="4" w:space="0" w:color="auto"/>
            </w:tcBorders>
            <w:shd w:val="clear" w:color="FFFF00" w:fill="FFFFFF"/>
            <w:vAlign w:val="center"/>
            <w:hideMark/>
          </w:tcPr>
          <w:p w14:paraId="6859C6E1"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16.660,00</w:t>
            </w:r>
          </w:p>
        </w:tc>
        <w:tc>
          <w:tcPr>
            <w:tcW w:w="1510" w:type="dxa"/>
            <w:tcBorders>
              <w:top w:val="nil"/>
              <w:left w:val="nil"/>
              <w:bottom w:val="single" w:sz="4" w:space="0" w:color="auto"/>
              <w:right w:val="single" w:sz="4" w:space="0" w:color="auto"/>
            </w:tcBorders>
            <w:shd w:val="clear" w:color="FFFFFF" w:fill="FFFFFF"/>
            <w:vAlign w:val="center"/>
            <w:hideMark/>
          </w:tcPr>
          <w:p w14:paraId="572FA1E5"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17.659,60</w:t>
            </w:r>
          </w:p>
        </w:tc>
      </w:tr>
      <w:tr w:rsidR="00581F80" w:rsidRPr="00581F80" w14:paraId="713FAF53"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38B56E00"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13</w:t>
            </w:r>
          </w:p>
        </w:tc>
        <w:tc>
          <w:tcPr>
            <w:tcW w:w="3123" w:type="dxa"/>
            <w:tcBorders>
              <w:top w:val="nil"/>
              <w:left w:val="nil"/>
              <w:bottom w:val="single" w:sz="4" w:space="0" w:color="auto"/>
              <w:right w:val="single" w:sz="4" w:space="0" w:color="auto"/>
            </w:tcBorders>
            <w:shd w:val="clear" w:color="FFFFFF" w:fill="FFFFFF"/>
            <w:vAlign w:val="center"/>
            <w:hideMark/>
          </w:tcPr>
          <w:p w14:paraId="2349D65C"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.Om2 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auto" w:fill="auto"/>
            <w:vAlign w:val="center"/>
            <w:hideMark/>
          </w:tcPr>
          <w:p w14:paraId="62B15186"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A2 ΠΟΛΥΜΕΘΑΚΡΥΛΙΚΟ ΜΕΘΥΛΙΟ (PMM) 1,8 ΕΩΣ 2,1 Μ2 Γ ΑΚΤΙΝ</w:t>
            </w:r>
          </w:p>
        </w:tc>
        <w:tc>
          <w:tcPr>
            <w:tcW w:w="1417" w:type="dxa"/>
            <w:tcBorders>
              <w:top w:val="nil"/>
              <w:left w:val="nil"/>
              <w:bottom w:val="single" w:sz="4" w:space="0" w:color="auto"/>
              <w:right w:val="single" w:sz="4" w:space="0" w:color="auto"/>
            </w:tcBorders>
            <w:shd w:val="clear" w:color="FFFF00" w:fill="FFFFFF"/>
            <w:vAlign w:val="center"/>
            <w:hideMark/>
          </w:tcPr>
          <w:p w14:paraId="4791742C"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16.660,00</w:t>
            </w:r>
          </w:p>
        </w:tc>
        <w:tc>
          <w:tcPr>
            <w:tcW w:w="1510" w:type="dxa"/>
            <w:tcBorders>
              <w:top w:val="nil"/>
              <w:left w:val="nil"/>
              <w:bottom w:val="single" w:sz="4" w:space="0" w:color="auto"/>
              <w:right w:val="single" w:sz="4" w:space="0" w:color="auto"/>
            </w:tcBorders>
            <w:shd w:val="clear" w:color="FFFFFF" w:fill="FFFFFF"/>
            <w:vAlign w:val="center"/>
            <w:hideMark/>
          </w:tcPr>
          <w:p w14:paraId="32228471"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17.659,60</w:t>
            </w:r>
          </w:p>
        </w:tc>
      </w:tr>
      <w:tr w:rsidR="00581F80" w:rsidRPr="00581F80" w14:paraId="57EEB5EC"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3335FFE9"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14</w:t>
            </w:r>
          </w:p>
        </w:tc>
        <w:tc>
          <w:tcPr>
            <w:tcW w:w="3123" w:type="dxa"/>
            <w:tcBorders>
              <w:top w:val="nil"/>
              <w:left w:val="nil"/>
              <w:bottom w:val="single" w:sz="4" w:space="0" w:color="auto"/>
              <w:right w:val="single" w:sz="4" w:space="0" w:color="auto"/>
            </w:tcBorders>
            <w:shd w:val="clear" w:color="FFFFFF" w:fill="FFFFFF"/>
            <w:vAlign w:val="center"/>
            <w:hideMark/>
          </w:tcPr>
          <w:p w14:paraId="39A751C1"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.Om2 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62F83739"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Α2 PEPA ( POLYESTER-POLYMER ALLOY) 1,8-2,1 ΑΠΟΣΤΕΙΡΩΣΗ Γ-RAY</w:t>
            </w:r>
          </w:p>
        </w:tc>
        <w:tc>
          <w:tcPr>
            <w:tcW w:w="1417" w:type="dxa"/>
            <w:tcBorders>
              <w:top w:val="nil"/>
              <w:left w:val="nil"/>
              <w:bottom w:val="single" w:sz="4" w:space="0" w:color="auto"/>
              <w:right w:val="single" w:sz="4" w:space="0" w:color="auto"/>
            </w:tcBorders>
            <w:shd w:val="clear" w:color="FFFF00" w:fill="FFFFFF"/>
            <w:vAlign w:val="center"/>
            <w:hideMark/>
          </w:tcPr>
          <w:p w14:paraId="676B64F0"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9.520,00</w:t>
            </w:r>
          </w:p>
        </w:tc>
        <w:tc>
          <w:tcPr>
            <w:tcW w:w="1510" w:type="dxa"/>
            <w:tcBorders>
              <w:top w:val="nil"/>
              <w:left w:val="nil"/>
              <w:bottom w:val="single" w:sz="4" w:space="0" w:color="auto"/>
              <w:right w:val="single" w:sz="4" w:space="0" w:color="auto"/>
            </w:tcBorders>
            <w:shd w:val="clear" w:color="FFFFFF" w:fill="FFFFFF"/>
            <w:vAlign w:val="center"/>
            <w:hideMark/>
          </w:tcPr>
          <w:p w14:paraId="1E0C4639"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10.091,20</w:t>
            </w:r>
          </w:p>
        </w:tc>
      </w:tr>
      <w:tr w:rsidR="00581F80" w:rsidRPr="00581F80" w14:paraId="088F5703"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BC607EE"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15</w:t>
            </w:r>
          </w:p>
        </w:tc>
        <w:tc>
          <w:tcPr>
            <w:tcW w:w="3123" w:type="dxa"/>
            <w:tcBorders>
              <w:top w:val="nil"/>
              <w:left w:val="nil"/>
              <w:bottom w:val="single" w:sz="4" w:space="0" w:color="auto"/>
              <w:right w:val="single" w:sz="4" w:space="0" w:color="auto"/>
            </w:tcBorders>
            <w:shd w:val="clear" w:color="FFFFFF" w:fill="FFFFFF"/>
            <w:vAlign w:val="center"/>
            <w:hideMark/>
          </w:tcPr>
          <w:p w14:paraId="772B368F"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 xml:space="preserve">Α2 ΦΙΛΤΡΑ IN VITRO Kuf&gt;20ml/mmHg/h/1 .Om2 </w:t>
            </w:r>
            <w:r w:rsidRPr="00581F80">
              <w:rPr>
                <w:color w:val="000000"/>
                <w:szCs w:val="22"/>
                <w:lang w:val="el-GR" w:eastAsia="el-GR"/>
              </w:rPr>
              <w:lastRenderedPageBreak/>
              <w:t>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4FD90AF4"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lastRenderedPageBreak/>
              <w:t xml:space="preserve">ΦΙΛΤΡΑ Α2 ΠΟΛΥΣΟΥΛΦΟΝΗ </w:t>
            </w:r>
            <w:r w:rsidRPr="00581F80">
              <w:rPr>
                <w:szCs w:val="22"/>
                <w:lang w:val="el-GR" w:eastAsia="el-GR"/>
              </w:rPr>
              <w:lastRenderedPageBreak/>
              <w:t>ΤΥΠΟΥ VITABRANE(VIE-X) ΕΠΙΦΑΝΕΙΑΣ 1,8Μ2 ΕΩΣ 2,1Μ2. ΑΠΟΣΤΕΙΡΩΣΗ Γ RAYS</w:t>
            </w:r>
          </w:p>
        </w:tc>
        <w:tc>
          <w:tcPr>
            <w:tcW w:w="1417" w:type="dxa"/>
            <w:tcBorders>
              <w:top w:val="nil"/>
              <w:left w:val="nil"/>
              <w:bottom w:val="single" w:sz="4" w:space="0" w:color="auto"/>
              <w:right w:val="single" w:sz="4" w:space="0" w:color="auto"/>
            </w:tcBorders>
            <w:shd w:val="clear" w:color="FFFF00" w:fill="FFFFFF"/>
            <w:vAlign w:val="center"/>
            <w:hideMark/>
          </w:tcPr>
          <w:p w14:paraId="548607FC"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lastRenderedPageBreak/>
              <w:t>16.660,00</w:t>
            </w:r>
          </w:p>
        </w:tc>
        <w:tc>
          <w:tcPr>
            <w:tcW w:w="1510" w:type="dxa"/>
            <w:tcBorders>
              <w:top w:val="nil"/>
              <w:left w:val="nil"/>
              <w:bottom w:val="single" w:sz="4" w:space="0" w:color="auto"/>
              <w:right w:val="single" w:sz="4" w:space="0" w:color="auto"/>
            </w:tcBorders>
            <w:shd w:val="clear" w:color="FFFFFF" w:fill="FFFFFF"/>
            <w:vAlign w:val="center"/>
            <w:hideMark/>
          </w:tcPr>
          <w:p w14:paraId="34ED241E"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17.659,60</w:t>
            </w:r>
          </w:p>
        </w:tc>
      </w:tr>
      <w:tr w:rsidR="00581F80" w:rsidRPr="00581F80" w14:paraId="3A29DA30"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E09C5D5"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lastRenderedPageBreak/>
              <w:t>16</w:t>
            </w:r>
          </w:p>
        </w:tc>
        <w:tc>
          <w:tcPr>
            <w:tcW w:w="3123" w:type="dxa"/>
            <w:tcBorders>
              <w:top w:val="nil"/>
              <w:left w:val="nil"/>
              <w:bottom w:val="single" w:sz="4" w:space="0" w:color="auto"/>
              <w:right w:val="single" w:sz="4" w:space="0" w:color="auto"/>
            </w:tcBorders>
            <w:shd w:val="clear" w:color="FFFFFF" w:fill="FFFFFF"/>
            <w:vAlign w:val="center"/>
            <w:hideMark/>
          </w:tcPr>
          <w:p w14:paraId="57F781FA"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w:t>
            </w:r>
            <w:r w:rsidRPr="00581F80">
              <w:rPr>
                <w:color w:val="000000"/>
                <w:szCs w:val="22"/>
                <w:lang w:val="en-US" w:eastAsia="el-GR"/>
              </w:rPr>
              <w:t xml:space="preserve">2 </w:t>
            </w:r>
            <w:r w:rsidRPr="00581F80">
              <w:rPr>
                <w:color w:val="000000"/>
                <w:szCs w:val="22"/>
                <w:lang w:val="el-GR" w:eastAsia="el-GR"/>
              </w:rPr>
              <w:t>φίλτρα</w:t>
            </w:r>
            <w:r w:rsidRPr="00581F80">
              <w:rPr>
                <w:color w:val="000000"/>
                <w:szCs w:val="22"/>
                <w:lang w:val="en-US" w:eastAsia="el-GR"/>
              </w:rPr>
              <w:t xml:space="preserve"> in vitro Kuf&gt;2 0ml/mmHg/h/1. </w:t>
            </w:r>
            <w:r w:rsidRPr="00581F80">
              <w:rPr>
                <w:color w:val="000000"/>
                <w:szCs w:val="22"/>
                <w:lang w:val="el-GR" w:eastAsia="el-GR"/>
              </w:rPr>
              <w:t>Om2 συνθετικές μεμβράνες high  flux και επιφάνεια μεμβράνης &gt;l,5m2 έως 2,5m2</w:t>
            </w:r>
          </w:p>
        </w:tc>
        <w:tc>
          <w:tcPr>
            <w:tcW w:w="2410" w:type="dxa"/>
            <w:tcBorders>
              <w:top w:val="nil"/>
              <w:left w:val="nil"/>
              <w:bottom w:val="single" w:sz="4" w:space="0" w:color="auto"/>
              <w:right w:val="single" w:sz="4" w:space="0" w:color="auto"/>
            </w:tcBorders>
            <w:shd w:val="clear" w:color="FFFFFF" w:fill="FFFFFF"/>
            <w:vAlign w:val="center"/>
            <w:hideMark/>
          </w:tcPr>
          <w:p w14:paraId="4D422890"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Α2 ΠΟΛΥΣΟΥΛΦΟΝΗΣ ΤΥΠΟΥ REXBRANE ΙΣΟΔΥΝΑΜΟ ΕΠΙΚΑΛΥΜΜΕΝΗ ΜΕ ΥΔΡΟΦΙΛΟ ΣΤΡΩΜΑ ΓΕΛΗΣ ΕΠΙΦΑΝΕΙΑΣ 1,5 Μ2 ΕΩΣ 2,5 Μ2 ΑΠΟΣΤΕΡΩΣΗ Γ-RAY</w:t>
            </w:r>
          </w:p>
        </w:tc>
        <w:tc>
          <w:tcPr>
            <w:tcW w:w="1417" w:type="dxa"/>
            <w:tcBorders>
              <w:top w:val="nil"/>
              <w:left w:val="nil"/>
              <w:bottom w:val="single" w:sz="4" w:space="0" w:color="auto"/>
              <w:right w:val="single" w:sz="4" w:space="0" w:color="auto"/>
            </w:tcBorders>
            <w:shd w:val="clear" w:color="FFFF00" w:fill="FFFFFF"/>
            <w:vAlign w:val="center"/>
            <w:hideMark/>
          </w:tcPr>
          <w:p w14:paraId="7E1B06DB"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14.280,00</w:t>
            </w:r>
          </w:p>
        </w:tc>
        <w:tc>
          <w:tcPr>
            <w:tcW w:w="1510" w:type="dxa"/>
            <w:tcBorders>
              <w:top w:val="nil"/>
              <w:left w:val="nil"/>
              <w:bottom w:val="single" w:sz="4" w:space="0" w:color="auto"/>
              <w:right w:val="single" w:sz="4" w:space="0" w:color="auto"/>
            </w:tcBorders>
            <w:shd w:val="clear" w:color="FFFFFF" w:fill="FFFFFF"/>
            <w:vAlign w:val="center"/>
            <w:hideMark/>
          </w:tcPr>
          <w:p w14:paraId="6DE30AFF"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15.136,80</w:t>
            </w:r>
          </w:p>
        </w:tc>
      </w:tr>
      <w:tr w:rsidR="00581F80" w:rsidRPr="00581F80" w14:paraId="45A6AAEE"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2A43F86"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17</w:t>
            </w:r>
          </w:p>
        </w:tc>
        <w:tc>
          <w:tcPr>
            <w:tcW w:w="3123" w:type="dxa"/>
            <w:tcBorders>
              <w:top w:val="nil"/>
              <w:left w:val="nil"/>
              <w:bottom w:val="single" w:sz="4" w:space="0" w:color="auto"/>
              <w:right w:val="single" w:sz="4" w:space="0" w:color="auto"/>
            </w:tcBorders>
            <w:shd w:val="clear" w:color="FFFFFF" w:fill="FFFFFF"/>
            <w:vAlign w:val="center"/>
            <w:hideMark/>
          </w:tcPr>
          <w:p w14:paraId="2225DA96"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.Om2 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213F7D58"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 xml:space="preserve">ΦΙΛΤΡΑ Α2 ΠΟΛΥΣΟΥΛΦΟΝΗΣ ΤΥΠΟΥ NEFREX ΑΠΟΣΤΕΙΡΩΣΗ  Γ-RAY ΕΠΙΦΑΝΕΙΑΣ 1,8M2 ΕΩΣ 2,4M2 </w:t>
            </w:r>
          </w:p>
        </w:tc>
        <w:tc>
          <w:tcPr>
            <w:tcW w:w="1417" w:type="dxa"/>
            <w:tcBorders>
              <w:top w:val="nil"/>
              <w:left w:val="nil"/>
              <w:bottom w:val="single" w:sz="4" w:space="0" w:color="auto"/>
              <w:right w:val="single" w:sz="4" w:space="0" w:color="auto"/>
            </w:tcBorders>
            <w:shd w:val="clear" w:color="FFFF00" w:fill="FFFFFF"/>
            <w:vAlign w:val="center"/>
            <w:hideMark/>
          </w:tcPr>
          <w:p w14:paraId="1BB84C13"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11.900,00</w:t>
            </w:r>
          </w:p>
        </w:tc>
        <w:tc>
          <w:tcPr>
            <w:tcW w:w="1510" w:type="dxa"/>
            <w:tcBorders>
              <w:top w:val="nil"/>
              <w:left w:val="nil"/>
              <w:bottom w:val="single" w:sz="4" w:space="0" w:color="auto"/>
              <w:right w:val="single" w:sz="4" w:space="0" w:color="auto"/>
            </w:tcBorders>
            <w:shd w:val="clear" w:color="FFFFFF" w:fill="FFFFFF"/>
            <w:vAlign w:val="center"/>
            <w:hideMark/>
          </w:tcPr>
          <w:p w14:paraId="084B23BC"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12.614,00</w:t>
            </w:r>
          </w:p>
        </w:tc>
      </w:tr>
      <w:tr w:rsidR="00581F80" w:rsidRPr="00581F80" w14:paraId="45448B21"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25F838D1" w14:textId="77777777" w:rsidR="00581F80" w:rsidRPr="00581F80" w:rsidRDefault="00581F80" w:rsidP="00581F80">
            <w:pPr>
              <w:suppressAutoHyphens w:val="0"/>
              <w:spacing w:after="0"/>
              <w:jc w:val="right"/>
              <w:rPr>
                <w:rFonts w:ascii="Arial" w:hAnsi="Arial" w:cs="Arial"/>
                <w:color w:val="000000"/>
                <w:szCs w:val="22"/>
                <w:lang w:val="el-GR" w:eastAsia="el-GR"/>
              </w:rPr>
            </w:pPr>
            <w:r w:rsidRPr="00581F80">
              <w:rPr>
                <w:rFonts w:ascii="Arial" w:hAnsi="Arial" w:cs="Arial"/>
                <w:color w:val="000000"/>
                <w:szCs w:val="22"/>
                <w:lang w:val="el-GR" w:eastAsia="el-GR"/>
              </w:rPr>
              <w:t>18</w:t>
            </w:r>
          </w:p>
        </w:tc>
        <w:tc>
          <w:tcPr>
            <w:tcW w:w="3123" w:type="dxa"/>
            <w:tcBorders>
              <w:top w:val="nil"/>
              <w:left w:val="nil"/>
              <w:bottom w:val="single" w:sz="4" w:space="0" w:color="auto"/>
              <w:right w:val="single" w:sz="4" w:space="0" w:color="auto"/>
            </w:tcBorders>
            <w:shd w:val="clear" w:color="FFFFFF" w:fill="FFFFFF"/>
            <w:vAlign w:val="center"/>
            <w:hideMark/>
          </w:tcPr>
          <w:p w14:paraId="3EA860EC"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Α2 ΦΙΛΤΡΑ IN VITRO Kuf&gt;20ml/mmHg/h/1 .Om2 συνθετικές μεμβράνες high flux και επιφάνεια μεμβράνης από 1,5m2 έως 2,4m2</w:t>
            </w:r>
          </w:p>
        </w:tc>
        <w:tc>
          <w:tcPr>
            <w:tcW w:w="2410" w:type="dxa"/>
            <w:tcBorders>
              <w:top w:val="nil"/>
              <w:left w:val="nil"/>
              <w:bottom w:val="single" w:sz="4" w:space="0" w:color="auto"/>
              <w:right w:val="single" w:sz="4" w:space="0" w:color="auto"/>
            </w:tcBorders>
            <w:shd w:val="clear" w:color="FFFFFF" w:fill="FFFFFF"/>
            <w:vAlign w:val="center"/>
            <w:hideMark/>
          </w:tcPr>
          <w:p w14:paraId="5C9B2403" w14:textId="77777777" w:rsidR="00581F80" w:rsidRPr="00581F80" w:rsidRDefault="00581F80" w:rsidP="00581F80">
            <w:pPr>
              <w:suppressAutoHyphens w:val="0"/>
              <w:spacing w:after="0"/>
              <w:jc w:val="left"/>
              <w:rPr>
                <w:szCs w:val="22"/>
                <w:lang w:val="el-GR" w:eastAsia="el-GR"/>
              </w:rPr>
            </w:pPr>
            <w:r w:rsidRPr="00581F80">
              <w:rPr>
                <w:szCs w:val="22"/>
                <w:lang w:val="el-GR" w:eastAsia="el-GR"/>
              </w:rPr>
              <w:t>ΦΙΛΤΡΑ Α2 ΠΟΛΥΣΟΥΛΦΟΝΗΣ ΤΥΠΟΥ PUREMA  ΕΠΙΦΑΝΕΙΑΣ 1,9 Μ2 ΕΩΣ 2,3 Μ2. ΑΠΟΣΤΕΙΡΩΣΗ ΜΕ  ΑΤΜΟ</w:t>
            </w:r>
          </w:p>
        </w:tc>
        <w:tc>
          <w:tcPr>
            <w:tcW w:w="1417" w:type="dxa"/>
            <w:tcBorders>
              <w:top w:val="nil"/>
              <w:left w:val="nil"/>
              <w:bottom w:val="single" w:sz="4" w:space="0" w:color="auto"/>
              <w:right w:val="single" w:sz="4" w:space="0" w:color="auto"/>
            </w:tcBorders>
            <w:shd w:val="clear" w:color="FFFF00" w:fill="FFFFFF"/>
            <w:vAlign w:val="center"/>
            <w:hideMark/>
          </w:tcPr>
          <w:p w14:paraId="46C15E9B"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9.520,00</w:t>
            </w:r>
          </w:p>
        </w:tc>
        <w:tc>
          <w:tcPr>
            <w:tcW w:w="1510" w:type="dxa"/>
            <w:tcBorders>
              <w:top w:val="nil"/>
              <w:left w:val="nil"/>
              <w:bottom w:val="single" w:sz="4" w:space="0" w:color="auto"/>
              <w:right w:val="single" w:sz="4" w:space="0" w:color="auto"/>
            </w:tcBorders>
            <w:shd w:val="clear" w:color="FFFFFF" w:fill="FFFFFF"/>
            <w:vAlign w:val="center"/>
            <w:hideMark/>
          </w:tcPr>
          <w:p w14:paraId="03574025"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10.091,20</w:t>
            </w:r>
          </w:p>
        </w:tc>
      </w:tr>
      <w:tr w:rsidR="00581F80" w:rsidRPr="00581F80" w14:paraId="28F5761D" w14:textId="77777777" w:rsidTr="009A3E77">
        <w:trPr>
          <w:trHeight w:val="2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719A59F6" w14:textId="77777777" w:rsidR="00581F80" w:rsidRPr="00581F80" w:rsidRDefault="00581F80" w:rsidP="00581F80">
            <w:pPr>
              <w:suppressAutoHyphens w:val="0"/>
              <w:spacing w:after="0"/>
              <w:jc w:val="left"/>
              <w:rPr>
                <w:rFonts w:ascii="Arial" w:hAnsi="Arial" w:cs="Arial"/>
                <w:color w:val="000000"/>
                <w:szCs w:val="22"/>
                <w:lang w:val="el-GR" w:eastAsia="el-GR"/>
              </w:rPr>
            </w:pPr>
            <w:r w:rsidRPr="00581F80">
              <w:rPr>
                <w:rFonts w:ascii="Arial" w:hAnsi="Arial" w:cs="Arial"/>
                <w:color w:val="000000"/>
                <w:szCs w:val="22"/>
                <w:lang w:val="el-GR" w:eastAsia="el-GR"/>
              </w:rPr>
              <w:t> </w:t>
            </w:r>
          </w:p>
        </w:tc>
        <w:tc>
          <w:tcPr>
            <w:tcW w:w="3123" w:type="dxa"/>
            <w:tcBorders>
              <w:top w:val="nil"/>
              <w:left w:val="nil"/>
              <w:bottom w:val="single" w:sz="4" w:space="0" w:color="auto"/>
              <w:right w:val="single" w:sz="4" w:space="0" w:color="auto"/>
            </w:tcBorders>
            <w:shd w:val="clear" w:color="auto" w:fill="auto"/>
            <w:noWrap/>
            <w:vAlign w:val="bottom"/>
            <w:hideMark/>
          </w:tcPr>
          <w:p w14:paraId="497A1E90"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F35F3D" w14:textId="77777777" w:rsidR="00581F80" w:rsidRPr="00581F80" w:rsidRDefault="00581F80" w:rsidP="00581F80">
            <w:pPr>
              <w:suppressAutoHyphens w:val="0"/>
              <w:spacing w:after="0"/>
              <w:jc w:val="left"/>
              <w:rPr>
                <w:color w:val="000000"/>
                <w:szCs w:val="22"/>
                <w:lang w:val="el-GR" w:eastAsia="el-GR"/>
              </w:rPr>
            </w:pPr>
            <w:r w:rsidRPr="00581F80">
              <w:rPr>
                <w:color w:val="000000"/>
                <w:szCs w:val="22"/>
                <w:lang w:val="el-GR" w:eastAsia="el-GR"/>
              </w:rPr>
              <w:t> </w:t>
            </w:r>
          </w:p>
        </w:tc>
        <w:tc>
          <w:tcPr>
            <w:tcW w:w="1417" w:type="dxa"/>
            <w:tcBorders>
              <w:top w:val="nil"/>
              <w:left w:val="nil"/>
              <w:bottom w:val="single" w:sz="4" w:space="0" w:color="auto"/>
              <w:right w:val="single" w:sz="4" w:space="0" w:color="auto"/>
            </w:tcBorders>
            <w:shd w:val="clear" w:color="auto" w:fill="auto"/>
            <w:noWrap/>
            <w:vAlign w:val="bottom"/>
            <w:hideMark/>
          </w:tcPr>
          <w:p w14:paraId="4F999AB3"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218.260,00</w:t>
            </w:r>
          </w:p>
        </w:tc>
        <w:tc>
          <w:tcPr>
            <w:tcW w:w="1510" w:type="dxa"/>
            <w:tcBorders>
              <w:top w:val="nil"/>
              <w:left w:val="nil"/>
              <w:bottom w:val="single" w:sz="4" w:space="0" w:color="auto"/>
              <w:right w:val="single" w:sz="4" w:space="0" w:color="auto"/>
            </w:tcBorders>
            <w:shd w:val="clear" w:color="auto" w:fill="auto"/>
            <w:noWrap/>
            <w:vAlign w:val="bottom"/>
            <w:hideMark/>
          </w:tcPr>
          <w:p w14:paraId="52D0A276" w14:textId="77777777" w:rsidR="00581F80" w:rsidRPr="00581F80" w:rsidRDefault="00581F80" w:rsidP="00581F80">
            <w:pPr>
              <w:suppressAutoHyphens w:val="0"/>
              <w:spacing w:after="0"/>
              <w:jc w:val="center"/>
              <w:rPr>
                <w:color w:val="000000"/>
                <w:szCs w:val="22"/>
                <w:lang w:val="el-GR" w:eastAsia="el-GR"/>
              </w:rPr>
            </w:pPr>
            <w:r w:rsidRPr="00581F80">
              <w:rPr>
                <w:color w:val="000000"/>
                <w:szCs w:val="22"/>
                <w:lang w:val="el-GR" w:eastAsia="el-GR"/>
              </w:rPr>
              <w:t>231.355,60</w:t>
            </w:r>
          </w:p>
        </w:tc>
      </w:tr>
    </w:tbl>
    <w:p w14:paraId="660BF1BC" w14:textId="77777777" w:rsidR="00581F80" w:rsidRDefault="00581F80">
      <w:pPr>
        <w:suppressAutoHyphens w:val="0"/>
        <w:autoSpaceDE w:val="0"/>
        <w:spacing w:before="57" w:after="57"/>
        <w:rPr>
          <w:rFonts w:eastAsia="SimSun"/>
          <w:szCs w:val="22"/>
          <w:lang w:val="el-GR"/>
        </w:rPr>
      </w:pPr>
    </w:p>
    <w:p w14:paraId="024F865F" w14:textId="3E12549A" w:rsidR="003929DA" w:rsidRDefault="003929DA" w:rsidP="00581F80">
      <w:pPr>
        <w:suppressAutoHyphens w:val="0"/>
        <w:autoSpaceDE w:val="0"/>
        <w:spacing w:before="57" w:after="57"/>
        <w:rPr>
          <w:rFonts w:eastAsia="SimSun"/>
          <w:szCs w:val="22"/>
          <w:lang w:val="el-GR"/>
        </w:rPr>
      </w:pPr>
      <w:r>
        <w:rPr>
          <w:rFonts w:eastAsia="SimSun"/>
          <w:szCs w:val="22"/>
          <w:lang w:val="el-GR"/>
        </w:rPr>
        <w:t>Ανάλυση και Τεκμηρίωση προϋπολογισμο</w:t>
      </w:r>
      <w:r w:rsidR="00E049CF">
        <w:rPr>
          <w:rFonts w:eastAsia="SimSun"/>
          <w:szCs w:val="22"/>
          <w:lang w:val="el-GR"/>
        </w:rPr>
        <w:t>ύ/Συνολική και ανά τμήμα/μονάδα:</w:t>
      </w:r>
    </w:p>
    <w:p w14:paraId="523AC80F" w14:textId="77777777" w:rsidR="009A3E77" w:rsidRDefault="009A3E77" w:rsidP="00581F80">
      <w:pPr>
        <w:suppressAutoHyphens w:val="0"/>
        <w:autoSpaceDE w:val="0"/>
        <w:spacing w:before="57" w:after="57"/>
        <w:rPr>
          <w:rFonts w:eastAsia="SimSun"/>
          <w:szCs w:val="22"/>
          <w:lang w:val="el-GR"/>
        </w:rPr>
      </w:pPr>
    </w:p>
    <w:p w14:paraId="754C373C" w14:textId="77777777" w:rsidR="009A3E77" w:rsidRDefault="009A3E77" w:rsidP="00581F80">
      <w:pPr>
        <w:suppressAutoHyphens w:val="0"/>
        <w:autoSpaceDE w:val="0"/>
        <w:spacing w:before="57" w:after="57"/>
        <w:rPr>
          <w:rFonts w:eastAsia="SimSun"/>
          <w:szCs w:val="22"/>
          <w:lang w:val="el-GR"/>
        </w:rPr>
        <w:sectPr w:rsidR="009A3E77">
          <w:headerReference w:type="default" r:id="rId8"/>
          <w:footerReference w:type="default" r:id="rId9"/>
          <w:pgSz w:w="11906" w:h="16838"/>
          <w:pgMar w:top="1134" w:right="1134" w:bottom="1134" w:left="1134" w:header="720" w:footer="709" w:gutter="0"/>
          <w:cols w:space="720"/>
          <w:docGrid w:linePitch="600" w:charSpace="36864"/>
        </w:sectPr>
      </w:pPr>
    </w:p>
    <w:p w14:paraId="3419BD3E" w14:textId="6AEBDB62" w:rsidR="009A3E77" w:rsidRDefault="009A3E77" w:rsidP="00581F80">
      <w:pPr>
        <w:suppressAutoHyphens w:val="0"/>
        <w:autoSpaceDE w:val="0"/>
        <w:spacing w:before="57" w:after="57"/>
        <w:rPr>
          <w:rFonts w:eastAsia="SimSun"/>
          <w:szCs w:val="22"/>
          <w:lang w:val="el-GR"/>
        </w:rPr>
      </w:pPr>
    </w:p>
    <w:tbl>
      <w:tblPr>
        <w:tblW w:w="16116" w:type="dxa"/>
        <w:tblInd w:w="-856" w:type="dxa"/>
        <w:tblLayout w:type="fixed"/>
        <w:tblLook w:val="04A0" w:firstRow="1" w:lastRow="0" w:firstColumn="1" w:lastColumn="0" w:noHBand="0" w:noVBand="1"/>
      </w:tblPr>
      <w:tblGrid>
        <w:gridCol w:w="512"/>
        <w:gridCol w:w="2891"/>
        <w:gridCol w:w="2580"/>
        <w:gridCol w:w="894"/>
        <w:gridCol w:w="1043"/>
        <w:gridCol w:w="1295"/>
        <w:gridCol w:w="1698"/>
        <w:gridCol w:w="1297"/>
        <w:gridCol w:w="1306"/>
        <w:gridCol w:w="1114"/>
        <w:gridCol w:w="1486"/>
      </w:tblGrid>
      <w:tr w:rsidR="00120511" w:rsidRPr="00120511" w14:paraId="00431554" w14:textId="77777777" w:rsidTr="00120511">
        <w:trPr>
          <w:trHeight w:val="362"/>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EAB0E" w14:textId="77777777" w:rsidR="009A3E77" w:rsidRPr="009A3E77" w:rsidRDefault="009A3E77" w:rsidP="00C5393A">
            <w:pPr>
              <w:suppressAutoHyphens w:val="0"/>
              <w:spacing w:after="0"/>
              <w:jc w:val="left"/>
              <w:rPr>
                <w:b/>
                <w:bCs/>
                <w:color w:val="000000"/>
                <w:sz w:val="17"/>
                <w:szCs w:val="17"/>
                <w:lang w:val="el-GR" w:eastAsia="el-GR"/>
              </w:rPr>
            </w:pPr>
            <w:r w:rsidRPr="009A3E77">
              <w:rPr>
                <w:b/>
                <w:bCs/>
                <w:color w:val="000000"/>
                <w:sz w:val="17"/>
                <w:szCs w:val="17"/>
                <w:lang w:val="el-GR" w:eastAsia="el-GR"/>
              </w:rPr>
              <w:t>Α/Α</w:t>
            </w:r>
          </w:p>
        </w:tc>
        <w:tc>
          <w:tcPr>
            <w:tcW w:w="2891" w:type="dxa"/>
            <w:tcBorders>
              <w:top w:val="single" w:sz="4" w:space="0" w:color="auto"/>
              <w:left w:val="nil"/>
              <w:bottom w:val="single" w:sz="4" w:space="0" w:color="auto"/>
              <w:right w:val="single" w:sz="4" w:space="0" w:color="auto"/>
            </w:tcBorders>
            <w:shd w:val="clear" w:color="FFFFFF" w:fill="FFFFFF"/>
            <w:vAlign w:val="center"/>
            <w:hideMark/>
          </w:tcPr>
          <w:p w14:paraId="6E5542C7"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ΚΑΤΗΓΟΡΙΑ</w:t>
            </w:r>
          </w:p>
        </w:tc>
        <w:tc>
          <w:tcPr>
            <w:tcW w:w="2580" w:type="dxa"/>
            <w:tcBorders>
              <w:top w:val="single" w:sz="4" w:space="0" w:color="auto"/>
              <w:left w:val="nil"/>
              <w:bottom w:val="single" w:sz="4" w:space="0" w:color="auto"/>
              <w:right w:val="single" w:sz="4" w:space="0" w:color="auto"/>
            </w:tcBorders>
            <w:shd w:val="clear" w:color="FFFFFF" w:fill="FFFFFF"/>
            <w:vAlign w:val="center"/>
            <w:hideMark/>
          </w:tcPr>
          <w:p w14:paraId="57EFAE86"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ΠΕΡΙΓΡΑΦΗ</w:t>
            </w:r>
          </w:p>
        </w:tc>
        <w:tc>
          <w:tcPr>
            <w:tcW w:w="894" w:type="dxa"/>
            <w:tcBorders>
              <w:top w:val="single" w:sz="4" w:space="0" w:color="auto"/>
              <w:left w:val="nil"/>
              <w:bottom w:val="single" w:sz="4" w:space="0" w:color="auto"/>
              <w:right w:val="single" w:sz="4" w:space="0" w:color="auto"/>
            </w:tcBorders>
            <w:shd w:val="clear" w:color="FFFFFF" w:fill="FFFFFF"/>
            <w:vAlign w:val="center"/>
            <w:hideMark/>
          </w:tcPr>
          <w:p w14:paraId="2107299E"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ΚΩΔΙΚΟΣ</w:t>
            </w:r>
          </w:p>
        </w:tc>
        <w:tc>
          <w:tcPr>
            <w:tcW w:w="1043" w:type="dxa"/>
            <w:tcBorders>
              <w:top w:val="single" w:sz="4" w:space="0" w:color="auto"/>
              <w:left w:val="nil"/>
              <w:bottom w:val="single" w:sz="4" w:space="0" w:color="auto"/>
              <w:right w:val="single" w:sz="4" w:space="0" w:color="auto"/>
            </w:tcBorders>
            <w:shd w:val="clear" w:color="FFFFFF" w:fill="FFFFFF"/>
            <w:vAlign w:val="center"/>
            <w:hideMark/>
          </w:tcPr>
          <w:p w14:paraId="2AD44B32"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 xml:space="preserve">ΜΟΝΑΔΑ ΜΕΤΡΗΣΗΣ </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2D558ADE"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 xml:space="preserve"> ΖΗΤΟΥΜΕΝΗ ΠΟΣΟΤΗΤΑ (ΤΕΜΑΧΙΑ)</w:t>
            </w:r>
          </w:p>
        </w:tc>
        <w:tc>
          <w:tcPr>
            <w:tcW w:w="1698" w:type="dxa"/>
            <w:tcBorders>
              <w:top w:val="single" w:sz="4" w:space="0" w:color="auto"/>
              <w:left w:val="nil"/>
              <w:bottom w:val="single" w:sz="4" w:space="0" w:color="auto"/>
              <w:right w:val="single" w:sz="4" w:space="0" w:color="auto"/>
            </w:tcBorders>
            <w:shd w:val="clear" w:color="FFFFFF" w:fill="FFFFFF"/>
            <w:vAlign w:val="center"/>
            <w:hideMark/>
          </w:tcPr>
          <w:p w14:paraId="45BD27FC"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 xml:space="preserve">ΠΡΟΫΠΟΛΟΓΙΣΘΕΙΣΑ ΤΙΜΗ ΜΟΝΑΔΟΣ ΧΩΡΙΣ ΦΠΑ </w:t>
            </w:r>
          </w:p>
        </w:tc>
        <w:tc>
          <w:tcPr>
            <w:tcW w:w="1297" w:type="dxa"/>
            <w:tcBorders>
              <w:top w:val="single" w:sz="4" w:space="0" w:color="auto"/>
              <w:left w:val="nil"/>
              <w:bottom w:val="single" w:sz="4" w:space="0" w:color="auto"/>
              <w:right w:val="single" w:sz="4" w:space="0" w:color="auto"/>
            </w:tcBorders>
            <w:shd w:val="clear" w:color="FFFF00" w:fill="FFFFFF"/>
            <w:vAlign w:val="center"/>
            <w:hideMark/>
          </w:tcPr>
          <w:p w14:paraId="04B3D760"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ΕΚΤΙΜΩΜΕΝΗ ΑΞΙΑ ΧΩΡΙΣ ΦΠΑ</w:t>
            </w:r>
          </w:p>
        </w:tc>
        <w:tc>
          <w:tcPr>
            <w:tcW w:w="1306" w:type="dxa"/>
            <w:tcBorders>
              <w:top w:val="single" w:sz="4" w:space="0" w:color="auto"/>
              <w:left w:val="nil"/>
              <w:bottom w:val="single" w:sz="4" w:space="0" w:color="auto"/>
              <w:right w:val="single" w:sz="4" w:space="0" w:color="auto"/>
            </w:tcBorders>
            <w:shd w:val="clear" w:color="FFFF00" w:fill="FFFFFF"/>
            <w:vAlign w:val="center"/>
            <w:hideMark/>
          </w:tcPr>
          <w:p w14:paraId="025A35C7"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ΣΥΝΤΕΛΕΣΤΗΣ ΦΠΑ</w:t>
            </w:r>
          </w:p>
        </w:tc>
        <w:tc>
          <w:tcPr>
            <w:tcW w:w="1114" w:type="dxa"/>
            <w:tcBorders>
              <w:top w:val="single" w:sz="4" w:space="0" w:color="auto"/>
              <w:left w:val="nil"/>
              <w:bottom w:val="single" w:sz="4" w:space="0" w:color="auto"/>
              <w:right w:val="single" w:sz="4" w:space="0" w:color="auto"/>
            </w:tcBorders>
            <w:shd w:val="clear" w:color="FFFFFF" w:fill="FFFFFF"/>
            <w:vAlign w:val="center"/>
            <w:hideMark/>
          </w:tcPr>
          <w:p w14:paraId="59CDB3BC"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ΑΞΙΑ ΦΠΑ</w:t>
            </w:r>
          </w:p>
        </w:tc>
        <w:tc>
          <w:tcPr>
            <w:tcW w:w="1486" w:type="dxa"/>
            <w:tcBorders>
              <w:top w:val="single" w:sz="4" w:space="0" w:color="auto"/>
              <w:left w:val="nil"/>
              <w:bottom w:val="single" w:sz="4" w:space="0" w:color="auto"/>
              <w:right w:val="single" w:sz="4" w:space="0" w:color="auto"/>
            </w:tcBorders>
            <w:shd w:val="clear" w:color="FFFFFF" w:fill="FFFFFF"/>
            <w:vAlign w:val="center"/>
            <w:hideMark/>
          </w:tcPr>
          <w:p w14:paraId="43752617"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ΕΚΤΙΜΩΜΕΝΗ ΑΞΙΑ ΜΕ  ΦΠΑ 6%</w:t>
            </w:r>
          </w:p>
        </w:tc>
      </w:tr>
      <w:tr w:rsidR="00120511" w:rsidRPr="00120511" w14:paraId="69FADC0E"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2895EA3E"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w:t>
            </w:r>
          </w:p>
        </w:tc>
        <w:tc>
          <w:tcPr>
            <w:tcW w:w="2891" w:type="dxa"/>
            <w:tcBorders>
              <w:top w:val="nil"/>
              <w:left w:val="nil"/>
              <w:bottom w:val="single" w:sz="4" w:space="0" w:color="auto"/>
              <w:right w:val="single" w:sz="4" w:space="0" w:color="auto"/>
            </w:tcBorders>
            <w:shd w:val="clear" w:color="FFFFFF" w:fill="FFFFFF"/>
            <w:vAlign w:val="center"/>
            <w:hideMark/>
          </w:tcPr>
          <w:p w14:paraId="1A48253E"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2,4m2</w:t>
            </w:r>
          </w:p>
        </w:tc>
        <w:tc>
          <w:tcPr>
            <w:tcW w:w="2580" w:type="dxa"/>
            <w:tcBorders>
              <w:top w:val="nil"/>
              <w:left w:val="nil"/>
              <w:bottom w:val="single" w:sz="4" w:space="0" w:color="auto"/>
              <w:right w:val="single" w:sz="4" w:space="0" w:color="auto"/>
            </w:tcBorders>
            <w:shd w:val="clear" w:color="auto" w:fill="auto"/>
            <w:vAlign w:val="center"/>
            <w:hideMark/>
          </w:tcPr>
          <w:p w14:paraId="5CC97FC8"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ΠΟΛΥΕΘΑΙΡΙΚΗ ΣΟΥΛΦΟΝΗ Β2 ΤΥΠΟΥ AMICAL ΕΠΙΦΑΝΕΙΑΣ 1,5M2 ΕΩΣ 2,2Μ2, ΑΠΟΣΤΕΙΡΩΣΗ Γ</w:t>
            </w:r>
          </w:p>
        </w:tc>
        <w:tc>
          <w:tcPr>
            <w:tcW w:w="894" w:type="dxa"/>
            <w:tcBorders>
              <w:top w:val="nil"/>
              <w:left w:val="nil"/>
              <w:bottom w:val="single" w:sz="4" w:space="0" w:color="auto"/>
              <w:right w:val="single" w:sz="4" w:space="0" w:color="auto"/>
            </w:tcBorders>
            <w:shd w:val="clear" w:color="FFFFFF" w:fill="FFFFFF"/>
            <w:vAlign w:val="center"/>
            <w:hideMark/>
          </w:tcPr>
          <w:p w14:paraId="393807B4"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292998</w:t>
            </w:r>
          </w:p>
        </w:tc>
        <w:tc>
          <w:tcPr>
            <w:tcW w:w="1043" w:type="dxa"/>
            <w:tcBorders>
              <w:top w:val="nil"/>
              <w:left w:val="nil"/>
              <w:bottom w:val="single" w:sz="4" w:space="0" w:color="auto"/>
              <w:right w:val="single" w:sz="4" w:space="0" w:color="auto"/>
            </w:tcBorders>
            <w:shd w:val="clear" w:color="FFFFFF" w:fill="FFFFFF"/>
            <w:vAlign w:val="center"/>
            <w:hideMark/>
          </w:tcPr>
          <w:p w14:paraId="358C5B62"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649A9405"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192D605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7CD6430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9.450,00</w:t>
            </w:r>
          </w:p>
        </w:tc>
        <w:tc>
          <w:tcPr>
            <w:tcW w:w="1306" w:type="dxa"/>
            <w:tcBorders>
              <w:top w:val="nil"/>
              <w:left w:val="nil"/>
              <w:bottom w:val="single" w:sz="4" w:space="0" w:color="auto"/>
              <w:right w:val="single" w:sz="4" w:space="0" w:color="auto"/>
            </w:tcBorders>
            <w:shd w:val="clear" w:color="FFFF00" w:fill="FFFFFF"/>
            <w:vAlign w:val="center"/>
            <w:hideMark/>
          </w:tcPr>
          <w:p w14:paraId="42D701D8"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4D6E974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567,00</w:t>
            </w:r>
          </w:p>
        </w:tc>
        <w:tc>
          <w:tcPr>
            <w:tcW w:w="1486" w:type="dxa"/>
            <w:tcBorders>
              <w:top w:val="nil"/>
              <w:left w:val="nil"/>
              <w:bottom w:val="single" w:sz="4" w:space="0" w:color="auto"/>
              <w:right w:val="single" w:sz="4" w:space="0" w:color="auto"/>
            </w:tcBorders>
            <w:shd w:val="clear" w:color="FFFFFF" w:fill="FFFFFF"/>
            <w:vAlign w:val="center"/>
            <w:hideMark/>
          </w:tcPr>
          <w:p w14:paraId="26AD8603"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10.017,00</w:t>
            </w:r>
          </w:p>
        </w:tc>
      </w:tr>
      <w:tr w:rsidR="00120511" w:rsidRPr="00120511" w14:paraId="54B9441D"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57D9036A"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2</w:t>
            </w:r>
          </w:p>
        </w:tc>
        <w:tc>
          <w:tcPr>
            <w:tcW w:w="2891" w:type="dxa"/>
            <w:tcBorders>
              <w:top w:val="nil"/>
              <w:left w:val="nil"/>
              <w:bottom w:val="single" w:sz="4" w:space="0" w:color="auto"/>
              <w:right w:val="single" w:sz="4" w:space="0" w:color="auto"/>
            </w:tcBorders>
            <w:shd w:val="clear" w:color="FFFFFF" w:fill="FFFFFF"/>
            <w:vAlign w:val="center"/>
            <w:hideMark/>
          </w:tcPr>
          <w:p w14:paraId="3B64DCCA"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w:t>
            </w:r>
            <w:r w:rsidRPr="009A3E77">
              <w:rPr>
                <w:color w:val="000000"/>
                <w:sz w:val="17"/>
                <w:szCs w:val="17"/>
                <w:vertAlign w:val="superscript"/>
                <w:lang w:val="el-GR" w:eastAsia="el-GR"/>
              </w:rPr>
              <w:t xml:space="preserve">2 </w:t>
            </w:r>
            <w:r w:rsidRPr="009A3E77">
              <w:rPr>
                <w:color w:val="000000"/>
                <w:sz w:val="17"/>
                <w:szCs w:val="17"/>
                <w:lang w:val="el-GR" w:eastAsia="el-GR"/>
              </w:rPr>
              <w:t>συνθετικές μεμβράνες low flux και επιφάνεια μεμβράνης &gt;l,5m</w:t>
            </w:r>
            <w:r w:rsidRPr="009A3E77">
              <w:rPr>
                <w:color w:val="000000"/>
                <w:sz w:val="17"/>
                <w:szCs w:val="17"/>
                <w:vertAlign w:val="superscript"/>
                <w:lang w:val="el-GR" w:eastAsia="el-GR"/>
              </w:rPr>
              <w:t>2</w:t>
            </w:r>
            <w:r w:rsidRPr="009A3E77">
              <w:rPr>
                <w:color w:val="000000"/>
                <w:sz w:val="17"/>
                <w:szCs w:val="17"/>
                <w:lang w:val="el-GR" w:eastAsia="el-GR"/>
              </w:rPr>
              <w:t xml:space="preserve"> έως 2,4m</w:t>
            </w:r>
            <w:r w:rsidRPr="009A3E77">
              <w:rPr>
                <w:color w:val="000000"/>
                <w:sz w:val="17"/>
                <w:szCs w:val="17"/>
                <w:vertAlign w:val="superscript"/>
                <w:lang w:val="el-GR" w:eastAsia="el-GR"/>
              </w:rPr>
              <w:t>2</w:t>
            </w:r>
          </w:p>
        </w:tc>
        <w:tc>
          <w:tcPr>
            <w:tcW w:w="2580" w:type="dxa"/>
            <w:tcBorders>
              <w:top w:val="nil"/>
              <w:left w:val="nil"/>
              <w:bottom w:val="single" w:sz="4" w:space="0" w:color="auto"/>
              <w:right w:val="single" w:sz="4" w:space="0" w:color="auto"/>
            </w:tcBorders>
            <w:shd w:val="clear" w:color="FFFFFF" w:fill="FFFFFF"/>
            <w:vAlign w:val="center"/>
            <w:hideMark/>
          </w:tcPr>
          <w:p w14:paraId="2776FEB6"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Β2 ΠΟΛΥΣΟΥΛΦΟΝΗ ΤΥΠΟΥ VITASULFONE 1,9 ΕΩΣ 2,2 Μ2 ELECTRON BEAM</w:t>
            </w:r>
          </w:p>
        </w:tc>
        <w:tc>
          <w:tcPr>
            <w:tcW w:w="894" w:type="dxa"/>
            <w:tcBorders>
              <w:top w:val="nil"/>
              <w:left w:val="nil"/>
              <w:bottom w:val="single" w:sz="4" w:space="0" w:color="auto"/>
              <w:right w:val="single" w:sz="4" w:space="0" w:color="auto"/>
            </w:tcBorders>
            <w:shd w:val="clear" w:color="FFFFFF" w:fill="FFFFFF"/>
            <w:vAlign w:val="center"/>
            <w:hideMark/>
          </w:tcPr>
          <w:p w14:paraId="1B1650FB"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275260</w:t>
            </w:r>
          </w:p>
        </w:tc>
        <w:tc>
          <w:tcPr>
            <w:tcW w:w="1043" w:type="dxa"/>
            <w:tcBorders>
              <w:top w:val="nil"/>
              <w:left w:val="nil"/>
              <w:bottom w:val="single" w:sz="4" w:space="0" w:color="auto"/>
              <w:right w:val="single" w:sz="4" w:space="0" w:color="auto"/>
            </w:tcBorders>
            <w:shd w:val="clear" w:color="FFFFFF" w:fill="FFFFFF"/>
            <w:vAlign w:val="center"/>
            <w:hideMark/>
          </w:tcPr>
          <w:p w14:paraId="422D5DE3"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6177A9DA"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700</w:t>
            </w:r>
          </w:p>
        </w:tc>
        <w:tc>
          <w:tcPr>
            <w:tcW w:w="1698" w:type="dxa"/>
            <w:tcBorders>
              <w:top w:val="nil"/>
              <w:left w:val="nil"/>
              <w:bottom w:val="single" w:sz="4" w:space="0" w:color="auto"/>
              <w:right w:val="single" w:sz="4" w:space="0" w:color="auto"/>
            </w:tcBorders>
            <w:shd w:val="clear" w:color="FFFFFF" w:fill="FFFFFF"/>
            <w:vAlign w:val="center"/>
            <w:hideMark/>
          </w:tcPr>
          <w:p w14:paraId="46BBE89C"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31D78F66"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13.230,00</w:t>
            </w:r>
          </w:p>
        </w:tc>
        <w:tc>
          <w:tcPr>
            <w:tcW w:w="1306" w:type="dxa"/>
            <w:tcBorders>
              <w:top w:val="nil"/>
              <w:left w:val="nil"/>
              <w:bottom w:val="single" w:sz="4" w:space="0" w:color="auto"/>
              <w:right w:val="single" w:sz="4" w:space="0" w:color="auto"/>
            </w:tcBorders>
            <w:shd w:val="clear" w:color="FFFF00" w:fill="FFFFFF"/>
            <w:vAlign w:val="center"/>
            <w:hideMark/>
          </w:tcPr>
          <w:p w14:paraId="35A51705"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1970E1E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793,80</w:t>
            </w:r>
          </w:p>
        </w:tc>
        <w:tc>
          <w:tcPr>
            <w:tcW w:w="1486" w:type="dxa"/>
            <w:tcBorders>
              <w:top w:val="nil"/>
              <w:left w:val="nil"/>
              <w:bottom w:val="single" w:sz="4" w:space="0" w:color="auto"/>
              <w:right w:val="single" w:sz="4" w:space="0" w:color="auto"/>
            </w:tcBorders>
            <w:shd w:val="clear" w:color="FFFFFF" w:fill="FFFFFF"/>
            <w:vAlign w:val="center"/>
            <w:hideMark/>
          </w:tcPr>
          <w:p w14:paraId="1A98030A"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14.023,80</w:t>
            </w:r>
          </w:p>
        </w:tc>
      </w:tr>
      <w:tr w:rsidR="00120511" w:rsidRPr="00120511" w14:paraId="137E9BCA"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6276F030"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3</w:t>
            </w:r>
          </w:p>
        </w:tc>
        <w:tc>
          <w:tcPr>
            <w:tcW w:w="2891" w:type="dxa"/>
            <w:tcBorders>
              <w:top w:val="nil"/>
              <w:left w:val="nil"/>
              <w:bottom w:val="single" w:sz="4" w:space="0" w:color="auto"/>
              <w:right w:val="single" w:sz="4" w:space="0" w:color="auto"/>
            </w:tcBorders>
            <w:shd w:val="clear" w:color="FFFFFF" w:fill="FFFFFF"/>
            <w:vAlign w:val="center"/>
            <w:hideMark/>
          </w:tcPr>
          <w:p w14:paraId="07E9519C"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1CEC7DEE"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Β2 ΠΟΛΥΑΙΘΕΡΙΚΗ ΣΟΥΛΦΟΝΗ ΤΥΠΟΥ HEPL  ΕΠΙΦΑΝΕΙΑΣ 1,8Μ2 ΕΩΣ 2,Μ2. ΑΠΟΣΤΕΙΡΩΣΗ Γ-RAY</w:t>
            </w:r>
          </w:p>
        </w:tc>
        <w:tc>
          <w:tcPr>
            <w:tcW w:w="894" w:type="dxa"/>
            <w:tcBorders>
              <w:top w:val="nil"/>
              <w:left w:val="nil"/>
              <w:bottom w:val="single" w:sz="4" w:space="0" w:color="auto"/>
              <w:right w:val="single" w:sz="4" w:space="0" w:color="auto"/>
            </w:tcBorders>
            <w:shd w:val="clear" w:color="FFFFFF" w:fill="FFFFFF"/>
            <w:vAlign w:val="center"/>
            <w:hideMark/>
          </w:tcPr>
          <w:p w14:paraId="37A7C60A"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293002</w:t>
            </w:r>
          </w:p>
        </w:tc>
        <w:tc>
          <w:tcPr>
            <w:tcW w:w="1043" w:type="dxa"/>
            <w:tcBorders>
              <w:top w:val="nil"/>
              <w:left w:val="nil"/>
              <w:bottom w:val="single" w:sz="4" w:space="0" w:color="auto"/>
              <w:right w:val="single" w:sz="4" w:space="0" w:color="auto"/>
            </w:tcBorders>
            <w:shd w:val="clear" w:color="FFFFFF" w:fill="FFFFFF"/>
            <w:vAlign w:val="center"/>
            <w:hideMark/>
          </w:tcPr>
          <w:p w14:paraId="3A653869"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5831F89F"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700</w:t>
            </w:r>
          </w:p>
        </w:tc>
        <w:tc>
          <w:tcPr>
            <w:tcW w:w="1698" w:type="dxa"/>
            <w:tcBorders>
              <w:top w:val="nil"/>
              <w:left w:val="nil"/>
              <w:bottom w:val="single" w:sz="4" w:space="0" w:color="auto"/>
              <w:right w:val="single" w:sz="4" w:space="0" w:color="auto"/>
            </w:tcBorders>
            <w:shd w:val="clear" w:color="FFFFFF" w:fill="FFFFFF"/>
            <w:vAlign w:val="center"/>
            <w:hideMark/>
          </w:tcPr>
          <w:p w14:paraId="101BDBDC"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17CE3036"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13.230,00</w:t>
            </w:r>
          </w:p>
        </w:tc>
        <w:tc>
          <w:tcPr>
            <w:tcW w:w="1306" w:type="dxa"/>
            <w:tcBorders>
              <w:top w:val="nil"/>
              <w:left w:val="nil"/>
              <w:bottom w:val="single" w:sz="4" w:space="0" w:color="auto"/>
              <w:right w:val="single" w:sz="4" w:space="0" w:color="auto"/>
            </w:tcBorders>
            <w:shd w:val="clear" w:color="FFFF00" w:fill="FFFFFF"/>
            <w:vAlign w:val="center"/>
            <w:hideMark/>
          </w:tcPr>
          <w:p w14:paraId="5C1C3E5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428F73D4"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793,80</w:t>
            </w:r>
          </w:p>
        </w:tc>
        <w:tc>
          <w:tcPr>
            <w:tcW w:w="1486" w:type="dxa"/>
            <w:tcBorders>
              <w:top w:val="nil"/>
              <w:left w:val="nil"/>
              <w:bottom w:val="single" w:sz="4" w:space="0" w:color="auto"/>
              <w:right w:val="single" w:sz="4" w:space="0" w:color="auto"/>
            </w:tcBorders>
            <w:shd w:val="clear" w:color="FFFFFF" w:fill="FFFFFF"/>
            <w:vAlign w:val="center"/>
            <w:hideMark/>
          </w:tcPr>
          <w:p w14:paraId="145B7405"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14.023,80</w:t>
            </w:r>
          </w:p>
        </w:tc>
      </w:tr>
      <w:tr w:rsidR="00120511" w:rsidRPr="00120511" w14:paraId="653794CC"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7B2B6228"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4</w:t>
            </w:r>
          </w:p>
        </w:tc>
        <w:tc>
          <w:tcPr>
            <w:tcW w:w="2891" w:type="dxa"/>
            <w:tcBorders>
              <w:top w:val="nil"/>
              <w:left w:val="nil"/>
              <w:bottom w:val="single" w:sz="4" w:space="0" w:color="auto"/>
              <w:right w:val="single" w:sz="4" w:space="0" w:color="auto"/>
            </w:tcBorders>
            <w:shd w:val="clear" w:color="FFFFFF" w:fill="FFFFFF"/>
            <w:vAlign w:val="center"/>
            <w:hideMark/>
          </w:tcPr>
          <w:p w14:paraId="4A618733"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1A8C944F"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Β2 ΠΟΛΥΜΕΘΑΚΡΥΛΙΚΟ ΜΕΘΥΛΙΟ (PMM) 1,8 ΕΩΣ 2,1 Μ2 Γ ΑΚΤΙΝ</w:t>
            </w:r>
          </w:p>
        </w:tc>
        <w:tc>
          <w:tcPr>
            <w:tcW w:w="894" w:type="dxa"/>
            <w:tcBorders>
              <w:top w:val="nil"/>
              <w:left w:val="nil"/>
              <w:bottom w:val="single" w:sz="4" w:space="0" w:color="auto"/>
              <w:right w:val="single" w:sz="4" w:space="0" w:color="auto"/>
            </w:tcBorders>
            <w:shd w:val="clear" w:color="FFFFFF" w:fill="FFFFFF"/>
            <w:vAlign w:val="center"/>
            <w:hideMark/>
          </w:tcPr>
          <w:p w14:paraId="1E2259F1"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275259</w:t>
            </w:r>
          </w:p>
        </w:tc>
        <w:tc>
          <w:tcPr>
            <w:tcW w:w="1043" w:type="dxa"/>
            <w:tcBorders>
              <w:top w:val="nil"/>
              <w:left w:val="nil"/>
              <w:bottom w:val="single" w:sz="4" w:space="0" w:color="auto"/>
              <w:right w:val="single" w:sz="4" w:space="0" w:color="auto"/>
            </w:tcBorders>
            <w:shd w:val="clear" w:color="FFFFFF" w:fill="FFFFFF"/>
            <w:vAlign w:val="center"/>
            <w:hideMark/>
          </w:tcPr>
          <w:p w14:paraId="26E131B8"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283D180B"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4AD01A5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2C8E515F"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9.450,00</w:t>
            </w:r>
          </w:p>
        </w:tc>
        <w:tc>
          <w:tcPr>
            <w:tcW w:w="1306" w:type="dxa"/>
            <w:tcBorders>
              <w:top w:val="nil"/>
              <w:left w:val="nil"/>
              <w:bottom w:val="single" w:sz="4" w:space="0" w:color="auto"/>
              <w:right w:val="single" w:sz="4" w:space="0" w:color="auto"/>
            </w:tcBorders>
            <w:shd w:val="clear" w:color="FFFF00" w:fill="FFFFFF"/>
            <w:vAlign w:val="center"/>
            <w:hideMark/>
          </w:tcPr>
          <w:p w14:paraId="6AD468F9"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71CC12E3"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567,00</w:t>
            </w:r>
          </w:p>
        </w:tc>
        <w:tc>
          <w:tcPr>
            <w:tcW w:w="1486" w:type="dxa"/>
            <w:tcBorders>
              <w:top w:val="nil"/>
              <w:left w:val="nil"/>
              <w:bottom w:val="single" w:sz="4" w:space="0" w:color="auto"/>
              <w:right w:val="single" w:sz="4" w:space="0" w:color="auto"/>
            </w:tcBorders>
            <w:shd w:val="clear" w:color="FFFFFF" w:fill="FFFFFF"/>
            <w:vAlign w:val="center"/>
            <w:hideMark/>
          </w:tcPr>
          <w:p w14:paraId="3CFD872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10.017,00</w:t>
            </w:r>
          </w:p>
        </w:tc>
      </w:tr>
      <w:tr w:rsidR="00120511" w:rsidRPr="00120511" w14:paraId="395BB1A3"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205452F1"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5</w:t>
            </w:r>
          </w:p>
        </w:tc>
        <w:tc>
          <w:tcPr>
            <w:tcW w:w="2891" w:type="dxa"/>
            <w:tcBorders>
              <w:top w:val="nil"/>
              <w:left w:val="nil"/>
              <w:bottom w:val="single" w:sz="4" w:space="0" w:color="auto"/>
              <w:right w:val="single" w:sz="4" w:space="0" w:color="auto"/>
            </w:tcBorders>
            <w:shd w:val="clear" w:color="FFFFFF" w:fill="FFFFFF"/>
            <w:vAlign w:val="center"/>
            <w:hideMark/>
          </w:tcPr>
          <w:p w14:paraId="5DFEB28D"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2,1m2</w:t>
            </w:r>
          </w:p>
        </w:tc>
        <w:tc>
          <w:tcPr>
            <w:tcW w:w="2580" w:type="dxa"/>
            <w:tcBorders>
              <w:top w:val="nil"/>
              <w:left w:val="nil"/>
              <w:bottom w:val="single" w:sz="4" w:space="0" w:color="auto"/>
              <w:right w:val="single" w:sz="4" w:space="0" w:color="auto"/>
            </w:tcBorders>
            <w:shd w:val="clear" w:color="FFFFFF" w:fill="FFFFFF"/>
            <w:vAlign w:val="center"/>
            <w:hideMark/>
          </w:tcPr>
          <w:p w14:paraId="0F14C49C"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Β2 ΠΟΛΥΣΟΥΛΦΟΝΗΣ ΤΥΠΟΥ REXBRANE ΙΣΟΔΥΝΑΜΟ ΕΠΙΚΑΛΥΜΜΕΝΗ ΜΕ ΥΔΡΟΦΙΛΟ ΣΤΡΩΜΑ ΓΕΛΗΣ ΕΠΙΦΑΝΕΙΑΣ 1,5 Μ2 ΕΩΣ 2,5 Μ2 ΑΠΟΣΤΕΡΩΣΗ Γ-RAY</w:t>
            </w:r>
          </w:p>
        </w:tc>
        <w:tc>
          <w:tcPr>
            <w:tcW w:w="894" w:type="dxa"/>
            <w:tcBorders>
              <w:top w:val="nil"/>
              <w:left w:val="nil"/>
              <w:bottom w:val="single" w:sz="4" w:space="0" w:color="auto"/>
              <w:right w:val="single" w:sz="4" w:space="0" w:color="auto"/>
            </w:tcBorders>
            <w:shd w:val="clear" w:color="FFFFFF" w:fill="FFFFFF"/>
            <w:vAlign w:val="center"/>
            <w:hideMark/>
          </w:tcPr>
          <w:p w14:paraId="2AC7520A"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342857</w:t>
            </w:r>
          </w:p>
        </w:tc>
        <w:tc>
          <w:tcPr>
            <w:tcW w:w="1043" w:type="dxa"/>
            <w:tcBorders>
              <w:top w:val="nil"/>
              <w:left w:val="nil"/>
              <w:bottom w:val="single" w:sz="4" w:space="0" w:color="auto"/>
              <w:right w:val="single" w:sz="4" w:space="0" w:color="auto"/>
            </w:tcBorders>
            <w:shd w:val="clear" w:color="FFFFFF" w:fill="FFFFFF"/>
            <w:vAlign w:val="center"/>
            <w:hideMark/>
          </w:tcPr>
          <w:p w14:paraId="3BA31A68"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7B38DA46"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600</w:t>
            </w:r>
          </w:p>
        </w:tc>
        <w:tc>
          <w:tcPr>
            <w:tcW w:w="1698" w:type="dxa"/>
            <w:tcBorders>
              <w:top w:val="nil"/>
              <w:left w:val="nil"/>
              <w:bottom w:val="single" w:sz="4" w:space="0" w:color="auto"/>
              <w:right w:val="single" w:sz="4" w:space="0" w:color="auto"/>
            </w:tcBorders>
            <w:shd w:val="clear" w:color="FFFFFF" w:fill="FFFFFF"/>
            <w:vAlign w:val="center"/>
            <w:hideMark/>
          </w:tcPr>
          <w:p w14:paraId="4F1AAF1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4DBC8C6E"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11.340,00</w:t>
            </w:r>
          </w:p>
        </w:tc>
        <w:tc>
          <w:tcPr>
            <w:tcW w:w="1306" w:type="dxa"/>
            <w:tcBorders>
              <w:top w:val="nil"/>
              <w:left w:val="nil"/>
              <w:bottom w:val="single" w:sz="4" w:space="0" w:color="auto"/>
              <w:right w:val="single" w:sz="4" w:space="0" w:color="auto"/>
            </w:tcBorders>
            <w:shd w:val="clear" w:color="FFFF00" w:fill="FFFFFF"/>
            <w:vAlign w:val="center"/>
            <w:hideMark/>
          </w:tcPr>
          <w:p w14:paraId="556427D5"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7E590857"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680,40</w:t>
            </w:r>
          </w:p>
        </w:tc>
        <w:tc>
          <w:tcPr>
            <w:tcW w:w="1486" w:type="dxa"/>
            <w:tcBorders>
              <w:top w:val="nil"/>
              <w:left w:val="nil"/>
              <w:bottom w:val="single" w:sz="4" w:space="0" w:color="auto"/>
              <w:right w:val="single" w:sz="4" w:space="0" w:color="auto"/>
            </w:tcBorders>
            <w:shd w:val="clear" w:color="FFFFFF" w:fill="FFFFFF"/>
            <w:vAlign w:val="center"/>
            <w:hideMark/>
          </w:tcPr>
          <w:p w14:paraId="38A1FC6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12.020,40</w:t>
            </w:r>
          </w:p>
        </w:tc>
      </w:tr>
      <w:tr w:rsidR="00120511" w:rsidRPr="00120511" w14:paraId="2171A4F4"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0DBA8DFD"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6</w:t>
            </w:r>
          </w:p>
        </w:tc>
        <w:tc>
          <w:tcPr>
            <w:tcW w:w="2891" w:type="dxa"/>
            <w:tcBorders>
              <w:top w:val="nil"/>
              <w:left w:val="nil"/>
              <w:bottom w:val="single" w:sz="4" w:space="0" w:color="auto"/>
              <w:right w:val="single" w:sz="4" w:space="0" w:color="auto"/>
            </w:tcBorders>
            <w:shd w:val="clear" w:color="FFFFFF" w:fill="FFFFFF"/>
            <w:vAlign w:val="center"/>
            <w:hideMark/>
          </w:tcPr>
          <w:p w14:paraId="48E5D93C"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2,1m2</w:t>
            </w:r>
          </w:p>
        </w:tc>
        <w:tc>
          <w:tcPr>
            <w:tcW w:w="2580" w:type="dxa"/>
            <w:tcBorders>
              <w:top w:val="nil"/>
              <w:left w:val="nil"/>
              <w:bottom w:val="single" w:sz="4" w:space="0" w:color="auto"/>
              <w:right w:val="single" w:sz="4" w:space="0" w:color="auto"/>
            </w:tcBorders>
            <w:shd w:val="clear" w:color="FFFFFF" w:fill="FFFFFF"/>
            <w:vAlign w:val="center"/>
            <w:hideMark/>
          </w:tcPr>
          <w:p w14:paraId="34CBA0B9"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 xml:space="preserve">ΦΙΛΤΡΑ Β2 ΠΟΛΥΑΙΘΕΡΙΚΗ ΣΟΥΛΦΟΝΗ ΤΥΠΟΥ PUREMA ΜΕ ΑΠΟΣΤΕΙΡΩΣΗ Γ-RAY ΕΠΙΦΑΝΕΙΑΣ 1,6M2 ΕΩΣ 2,0M2 </w:t>
            </w:r>
          </w:p>
        </w:tc>
        <w:tc>
          <w:tcPr>
            <w:tcW w:w="894" w:type="dxa"/>
            <w:tcBorders>
              <w:top w:val="nil"/>
              <w:left w:val="nil"/>
              <w:bottom w:val="single" w:sz="4" w:space="0" w:color="auto"/>
              <w:right w:val="single" w:sz="4" w:space="0" w:color="auto"/>
            </w:tcBorders>
            <w:shd w:val="clear" w:color="FFFFFF" w:fill="FFFFFF"/>
            <w:vAlign w:val="center"/>
            <w:hideMark/>
          </w:tcPr>
          <w:p w14:paraId="02E1AF74"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394387</w:t>
            </w:r>
          </w:p>
        </w:tc>
        <w:tc>
          <w:tcPr>
            <w:tcW w:w="1043" w:type="dxa"/>
            <w:tcBorders>
              <w:top w:val="nil"/>
              <w:left w:val="nil"/>
              <w:bottom w:val="single" w:sz="4" w:space="0" w:color="auto"/>
              <w:right w:val="single" w:sz="4" w:space="0" w:color="auto"/>
            </w:tcBorders>
            <w:shd w:val="clear" w:color="FFFFFF" w:fill="FFFFFF"/>
            <w:vAlign w:val="center"/>
            <w:hideMark/>
          </w:tcPr>
          <w:p w14:paraId="2714AB3E"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5EFA228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3D0C281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166B6615"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9.450,00</w:t>
            </w:r>
          </w:p>
        </w:tc>
        <w:tc>
          <w:tcPr>
            <w:tcW w:w="1306" w:type="dxa"/>
            <w:tcBorders>
              <w:top w:val="nil"/>
              <w:left w:val="nil"/>
              <w:bottom w:val="single" w:sz="4" w:space="0" w:color="auto"/>
              <w:right w:val="single" w:sz="4" w:space="0" w:color="auto"/>
            </w:tcBorders>
            <w:shd w:val="clear" w:color="FFFF00" w:fill="FFFFFF"/>
            <w:vAlign w:val="center"/>
            <w:hideMark/>
          </w:tcPr>
          <w:p w14:paraId="3137F80A"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4B336B4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567,00</w:t>
            </w:r>
          </w:p>
        </w:tc>
        <w:tc>
          <w:tcPr>
            <w:tcW w:w="1486" w:type="dxa"/>
            <w:tcBorders>
              <w:top w:val="nil"/>
              <w:left w:val="nil"/>
              <w:bottom w:val="single" w:sz="4" w:space="0" w:color="auto"/>
              <w:right w:val="single" w:sz="4" w:space="0" w:color="auto"/>
            </w:tcBorders>
            <w:shd w:val="clear" w:color="FFFFFF" w:fill="FFFFFF"/>
            <w:vAlign w:val="center"/>
            <w:hideMark/>
          </w:tcPr>
          <w:p w14:paraId="0EA66B5E"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10.017,00</w:t>
            </w:r>
          </w:p>
        </w:tc>
      </w:tr>
      <w:tr w:rsidR="00120511" w:rsidRPr="00120511" w14:paraId="78231FCC"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1FD1FA23"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7</w:t>
            </w:r>
          </w:p>
        </w:tc>
        <w:tc>
          <w:tcPr>
            <w:tcW w:w="2891" w:type="dxa"/>
            <w:tcBorders>
              <w:top w:val="nil"/>
              <w:left w:val="nil"/>
              <w:bottom w:val="single" w:sz="4" w:space="0" w:color="auto"/>
              <w:right w:val="single" w:sz="4" w:space="0" w:color="auto"/>
            </w:tcBorders>
            <w:shd w:val="clear" w:color="FFFFFF" w:fill="FFFFFF"/>
            <w:vAlign w:val="center"/>
            <w:hideMark/>
          </w:tcPr>
          <w:p w14:paraId="5575CDDB"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23672CCB"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Β2 ΠΟΛΥΣΟΥΛΦΟΝΗΣ ΤΥΠΟΥ NEFREX ΚΑΙ ΑΠΟΣΤΕΙΡΩΣΗ Γ-RAY ΕΠΙΦΑΝΕΙΑΣ 1,8M2 ΕΩΣ 2,4M2</w:t>
            </w:r>
          </w:p>
        </w:tc>
        <w:tc>
          <w:tcPr>
            <w:tcW w:w="894" w:type="dxa"/>
            <w:tcBorders>
              <w:top w:val="nil"/>
              <w:left w:val="nil"/>
              <w:bottom w:val="single" w:sz="4" w:space="0" w:color="auto"/>
              <w:right w:val="single" w:sz="4" w:space="0" w:color="auto"/>
            </w:tcBorders>
            <w:shd w:val="clear" w:color="FFFFFF" w:fill="FFFFFF"/>
            <w:vAlign w:val="center"/>
            <w:hideMark/>
          </w:tcPr>
          <w:p w14:paraId="482E203E"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394388</w:t>
            </w:r>
          </w:p>
        </w:tc>
        <w:tc>
          <w:tcPr>
            <w:tcW w:w="1043" w:type="dxa"/>
            <w:tcBorders>
              <w:top w:val="nil"/>
              <w:left w:val="nil"/>
              <w:bottom w:val="single" w:sz="4" w:space="0" w:color="auto"/>
              <w:right w:val="single" w:sz="4" w:space="0" w:color="auto"/>
            </w:tcBorders>
            <w:shd w:val="clear" w:color="FFFFFF" w:fill="FFFFFF"/>
            <w:vAlign w:val="center"/>
            <w:hideMark/>
          </w:tcPr>
          <w:p w14:paraId="2C97C2B7"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5515B84D"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3D4C494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32A4D4F5"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9.450,00</w:t>
            </w:r>
          </w:p>
        </w:tc>
        <w:tc>
          <w:tcPr>
            <w:tcW w:w="1306" w:type="dxa"/>
            <w:tcBorders>
              <w:top w:val="nil"/>
              <w:left w:val="nil"/>
              <w:bottom w:val="single" w:sz="4" w:space="0" w:color="auto"/>
              <w:right w:val="single" w:sz="4" w:space="0" w:color="auto"/>
            </w:tcBorders>
            <w:shd w:val="clear" w:color="FFFF00" w:fill="FFFFFF"/>
            <w:vAlign w:val="center"/>
            <w:hideMark/>
          </w:tcPr>
          <w:p w14:paraId="788A878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757D4B28"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567,00</w:t>
            </w:r>
          </w:p>
        </w:tc>
        <w:tc>
          <w:tcPr>
            <w:tcW w:w="1486" w:type="dxa"/>
            <w:tcBorders>
              <w:top w:val="nil"/>
              <w:left w:val="nil"/>
              <w:bottom w:val="single" w:sz="4" w:space="0" w:color="auto"/>
              <w:right w:val="single" w:sz="4" w:space="0" w:color="auto"/>
            </w:tcBorders>
            <w:shd w:val="clear" w:color="FFFFFF" w:fill="FFFFFF"/>
            <w:vAlign w:val="center"/>
            <w:hideMark/>
          </w:tcPr>
          <w:p w14:paraId="62B941EE"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10.017,00</w:t>
            </w:r>
          </w:p>
        </w:tc>
      </w:tr>
      <w:tr w:rsidR="00120511" w:rsidRPr="00120511" w14:paraId="1AFE4850"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7687DB3A"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8</w:t>
            </w:r>
          </w:p>
        </w:tc>
        <w:tc>
          <w:tcPr>
            <w:tcW w:w="2891" w:type="dxa"/>
            <w:tcBorders>
              <w:top w:val="nil"/>
              <w:left w:val="nil"/>
              <w:bottom w:val="single" w:sz="4" w:space="0" w:color="auto"/>
              <w:right w:val="single" w:sz="4" w:space="0" w:color="auto"/>
            </w:tcBorders>
            <w:shd w:val="clear" w:color="FFFFFF" w:fill="FFFFFF"/>
            <w:vAlign w:val="center"/>
            <w:hideMark/>
          </w:tcPr>
          <w:p w14:paraId="54F245AB"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2,1m2</w:t>
            </w:r>
          </w:p>
        </w:tc>
        <w:tc>
          <w:tcPr>
            <w:tcW w:w="2580" w:type="dxa"/>
            <w:tcBorders>
              <w:top w:val="nil"/>
              <w:left w:val="nil"/>
              <w:bottom w:val="single" w:sz="4" w:space="0" w:color="auto"/>
              <w:right w:val="single" w:sz="4" w:space="0" w:color="auto"/>
            </w:tcBorders>
            <w:shd w:val="clear" w:color="FFFFFF" w:fill="FFFFFF"/>
            <w:vAlign w:val="center"/>
            <w:hideMark/>
          </w:tcPr>
          <w:p w14:paraId="6D6785DD"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 xml:space="preserve">ΦΙΛΤΡΑ Β2 ΠΟΛΥΣΟΥΛΦΟΝΗΣ ΤΥΠΟΥ HELIXONE ΕΠΙΦΑΝΕΙΑΣ 1,8M2 </w:t>
            </w:r>
          </w:p>
        </w:tc>
        <w:tc>
          <w:tcPr>
            <w:tcW w:w="894" w:type="dxa"/>
            <w:tcBorders>
              <w:top w:val="nil"/>
              <w:left w:val="nil"/>
              <w:bottom w:val="single" w:sz="4" w:space="0" w:color="auto"/>
              <w:right w:val="single" w:sz="4" w:space="0" w:color="auto"/>
            </w:tcBorders>
            <w:shd w:val="clear" w:color="FFFFFF" w:fill="FFFFFF"/>
            <w:vAlign w:val="center"/>
            <w:hideMark/>
          </w:tcPr>
          <w:p w14:paraId="378759D6"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394389</w:t>
            </w:r>
          </w:p>
        </w:tc>
        <w:tc>
          <w:tcPr>
            <w:tcW w:w="1043" w:type="dxa"/>
            <w:tcBorders>
              <w:top w:val="nil"/>
              <w:left w:val="nil"/>
              <w:bottom w:val="single" w:sz="4" w:space="0" w:color="auto"/>
              <w:right w:val="single" w:sz="4" w:space="0" w:color="auto"/>
            </w:tcBorders>
            <w:shd w:val="clear" w:color="FFFFFF" w:fill="FFFFFF"/>
            <w:vAlign w:val="center"/>
            <w:hideMark/>
          </w:tcPr>
          <w:p w14:paraId="5E8E259B"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0E45945D"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1E595A3A"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64E71D83"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9.450,00</w:t>
            </w:r>
          </w:p>
        </w:tc>
        <w:tc>
          <w:tcPr>
            <w:tcW w:w="1306" w:type="dxa"/>
            <w:tcBorders>
              <w:top w:val="nil"/>
              <w:left w:val="nil"/>
              <w:bottom w:val="single" w:sz="4" w:space="0" w:color="auto"/>
              <w:right w:val="single" w:sz="4" w:space="0" w:color="auto"/>
            </w:tcBorders>
            <w:shd w:val="clear" w:color="FFFF00" w:fill="FFFFFF"/>
            <w:vAlign w:val="center"/>
            <w:hideMark/>
          </w:tcPr>
          <w:p w14:paraId="11641E8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48F314A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567,00</w:t>
            </w:r>
          </w:p>
        </w:tc>
        <w:tc>
          <w:tcPr>
            <w:tcW w:w="1486" w:type="dxa"/>
            <w:tcBorders>
              <w:top w:val="nil"/>
              <w:left w:val="nil"/>
              <w:bottom w:val="single" w:sz="4" w:space="0" w:color="auto"/>
              <w:right w:val="single" w:sz="4" w:space="0" w:color="auto"/>
            </w:tcBorders>
            <w:shd w:val="clear" w:color="FFFFFF" w:fill="FFFFFF"/>
            <w:vAlign w:val="center"/>
            <w:hideMark/>
          </w:tcPr>
          <w:p w14:paraId="306B2F3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10.017,00</w:t>
            </w:r>
          </w:p>
        </w:tc>
      </w:tr>
      <w:tr w:rsidR="00120511" w:rsidRPr="00120511" w14:paraId="5A761974"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2828F2EA"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9</w:t>
            </w:r>
          </w:p>
        </w:tc>
        <w:tc>
          <w:tcPr>
            <w:tcW w:w="2891" w:type="dxa"/>
            <w:tcBorders>
              <w:top w:val="nil"/>
              <w:left w:val="nil"/>
              <w:bottom w:val="single" w:sz="4" w:space="0" w:color="auto"/>
              <w:right w:val="single" w:sz="4" w:space="0" w:color="auto"/>
            </w:tcBorders>
            <w:shd w:val="clear" w:color="FFFFFF" w:fill="FFFFFF"/>
            <w:vAlign w:val="center"/>
            <w:hideMark/>
          </w:tcPr>
          <w:p w14:paraId="45FBCA48"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Β</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Kuf&lt;2 0ml/mmHg/h/1. </w:t>
            </w:r>
            <w:r w:rsidRPr="009A3E77">
              <w:rPr>
                <w:color w:val="000000"/>
                <w:sz w:val="17"/>
                <w:szCs w:val="17"/>
                <w:lang w:val="el-GR" w:eastAsia="el-GR"/>
              </w:rPr>
              <w:t>Om2 συνθετικές μεμβράνες low flux και επιφάνεια μεμβράνης &gt;l,5m2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678C0CBD"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Β2 ΠΟΛΥΣΟΥΛΦΟΝΗ ΤΥΠΟΥ PUREMA ΕΠΙΦΑΝΕΙΑΣ 1,8Μ2 ΕΩΣ 2,2Μ2. ΑΠΟΣΤΕΙΡΩΣΗ ΜΕ ΑΤΜΟ</w:t>
            </w:r>
          </w:p>
        </w:tc>
        <w:tc>
          <w:tcPr>
            <w:tcW w:w="894" w:type="dxa"/>
            <w:tcBorders>
              <w:top w:val="nil"/>
              <w:left w:val="nil"/>
              <w:bottom w:val="single" w:sz="4" w:space="0" w:color="auto"/>
              <w:right w:val="single" w:sz="4" w:space="0" w:color="auto"/>
            </w:tcBorders>
            <w:shd w:val="clear" w:color="FFFFFF" w:fill="FFFFFF"/>
            <w:vAlign w:val="center"/>
            <w:hideMark/>
          </w:tcPr>
          <w:p w14:paraId="02D18DAC"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394809</w:t>
            </w:r>
          </w:p>
        </w:tc>
        <w:tc>
          <w:tcPr>
            <w:tcW w:w="1043" w:type="dxa"/>
            <w:tcBorders>
              <w:top w:val="nil"/>
              <w:left w:val="nil"/>
              <w:bottom w:val="single" w:sz="4" w:space="0" w:color="auto"/>
              <w:right w:val="single" w:sz="4" w:space="0" w:color="auto"/>
            </w:tcBorders>
            <w:shd w:val="clear" w:color="FFFFFF" w:fill="FFFFFF"/>
            <w:vAlign w:val="center"/>
            <w:hideMark/>
          </w:tcPr>
          <w:p w14:paraId="3C34BF40"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4E99C3D5"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7BFA9B17"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18,90</w:t>
            </w:r>
          </w:p>
        </w:tc>
        <w:tc>
          <w:tcPr>
            <w:tcW w:w="1297" w:type="dxa"/>
            <w:tcBorders>
              <w:top w:val="nil"/>
              <w:left w:val="nil"/>
              <w:bottom w:val="single" w:sz="4" w:space="0" w:color="auto"/>
              <w:right w:val="single" w:sz="4" w:space="0" w:color="auto"/>
            </w:tcBorders>
            <w:shd w:val="clear" w:color="FFFF00" w:fill="FFFFFF"/>
            <w:vAlign w:val="center"/>
            <w:hideMark/>
          </w:tcPr>
          <w:p w14:paraId="581CC3F4"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9.450,00</w:t>
            </w:r>
          </w:p>
        </w:tc>
        <w:tc>
          <w:tcPr>
            <w:tcW w:w="1306" w:type="dxa"/>
            <w:tcBorders>
              <w:top w:val="nil"/>
              <w:left w:val="nil"/>
              <w:bottom w:val="single" w:sz="4" w:space="0" w:color="auto"/>
              <w:right w:val="single" w:sz="4" w:space="0" w:color="auto"/>
            </w:tcBorders>
            <w:shd w:val="clear" w:color="FFFF00" w:fill="FFFFFF"/>
            <w:vAlign w:val="center"/>
            <w:hideMark/>
          </w:tcPr>
          <w:p w14:paraId="6296588E"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3CD03586"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567,00</w:t>
            </w:r>
          </w:p>
        </w:tc>
        <w:tc>
          <w:tcPr>
            <w:tcW w:w="1486" w:type="dxa"/>
            <w:tcBorders>
              <w:top w:val="nil"/>
              <w:left w:val="nil"/>
              <w:bottom w:val="single" w:sz="4" w:space="0" w:color="auto"/>
              <w:right w:val="single" w:sz="4" w:space="0" w:color="auto"/>
            </w:tcBorders>
            <w:shd w:val="clear" w:color="FFFFFF" w:fill="FFFFFF"/>
            <w:vAlign w:val="center"/>
            <w:hideMark/>
          </w:tcPr>
          <w:p w14:paraId="1AA22BC6"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10.017,00</w:t>
            </w:r>
          </w:p>
        </w:tc>
      </w:tr>
      <w:tr w:rsidR="00120511" w:rsidRPr="00120511" w14:paraId="09A20C0E"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7FBB5EC3"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10</w:t>
            </w:r>
          </w:p>
        </w:tc>
        <w:tc>
          <w:tcPr>
            <w:tcW w:w="2891" w:type="dxa"/>
            <w:tcBorders>
              <w:top w:val="nil"/>
              <w:left w:val="nil"/>
              <w:bottom w:val="single" w:sz="4" w:space="0" w:color="auto"/>
              <w:right w:val="single" w:sz="4" w:space="0" w:color="auto"/>
            </w:tcBorders>
            <w:shd w:val="clear" w:color="FFFFFF" w:fill="FFFFFF"/>
            <w:vAlign w:val="center"/>
            <w:hideMark/>
          </w:tcPr>
          <w:p w14:paraId="522F670F"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 xml:space="preserve">Α2 ΦΙΛΤΡΑ IN VITRO Kuf&gt;20ml/mmHg/h/1 .Om2 συνθετικές μεμβράνες high flux και </w:t>
            </w:r>
            <w:r w:rsidRPr="009A3E77">
              <w:rPr>
                <w:color w:val="000000"/>
                <w:sz w:val="17"/>
                <w:szCs w:val="17"/>
                <w:lang w:val="el-GR" w:eastAsia="el-GR"/>
              </w:rPr>
              <w:lastRenderedPageBreak/>
              <w:t>επιφάνεια μεμβράνης από 1,5m2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7F918CFA"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lastRenderedPageBreak/>
              <w:t xml:space="preserve">ΦΙΛΤΡΑ Α2 ΠΟΛΥΑΙΘΕΡΙΚΗ ΣΟΥΛΦΟΝΗ ΤΥΠΟΥ AMICAL </w:t>
            </w:r>
            <w:r w:rsidRPr="009A3E77">
              <w:rPr>
                <w:sz w:val="17"/>
                <w:szCs w:val="17"/>
                <w:lang w:val="el-GR" w:eastAsia="el-GR"/>
              </w:rPr>
              <w:lastRenderedPageBreak/>
              <w:t>ΕΠΙΦΑΝΕΙΑΣ 1,8Μ2 ΕΩΣ 2,2Μ2. ΑΠΟΣΤΕΙΡΩΣΗ Γ RAYS</w:t>
            </w:r>
          </w:p>
        </w:tc>
        <w:tc>
          <w:tcPr>
            <w:tcW w:w="894" w:type="dxa"/>
            <w:tcBorders>
              <w:top w:val="nil"/>
              <w:left w:val="nil"/>
              <w:bottom w:val="single" w:sz="4" w:space="0" w:color="auto"/>
              <w:right w:val="single" w:sz="4" w:space="0" w:color="auto"/>
            </w:tcBorders>
            <w:shd w:val="clear" w:color="FFFFFF" w:fill="FFFFFF"/>
            <w:vAlign w:val="center"/>
            <w:hideMark/>
          </w:tcPr>
          <w:p w14:paraId="0DDA4D8E"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lastRenderedPageBreak/>
              <w:t>293006</w:t>
            </w:r>
          </w:p>
        </w:tc>
        <w:tc>
          <w:tcPr>
            <w:tcW w:w="1043" w:type="dxa"/>
            <w:tcBorders>
              <w:top w:val="nil"/>
              <w:left w:val="nil"/>
              <w:bottom w:val="single" w:sz="4" w:space="0" w:color="auto"/>
              <w:right w:val="single" w:sz="4" w:space="0" w:color="auto"/>
            </w:tcBorders>
            <w:shd w:val="clear" w:color="FFFFFF" w:fill="FFFFFF"/>
            <w:vAlign w:val="center"/>
            <w:hideMark/>
          </w:tcPr>
          <w:p w14:paraId="0ADE0872"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02F6B850"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4E097FB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5D74B71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11.900,00</w:t>
            </w:r>
          </w:p>
        </w:tc>
        <w:tc>
          <w:tcPr>
            <w:tcW w:w="1306" w:type="dxa"/>
            <w:tcBorders>
              <w:top w:val="nil"/>
              <w:left w:val="nil"/>
              <w:bottom w:val="single" w:sz="4" w:space="0" w:color="auto"/>
              <w:right w:val="single" w:sz="4" w:space="0" w:color="auto"/>
            </w:tcBorders>
            <w:shd w:val="clear" w:color="FFFF00" w:fill="FFFFFF"/>
            <w:vAlign w:val="center"/>
            <w:hideMark/>
          </w:tcPr>
          <w:p w14:paraId="619FEB2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4F0C36AA"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714,00</w:t>
            </w:r>
          </w:p>
        </w:tc>
        <w:tc>
          <w:tcPr>
            <w:tcW w:w="1486" w:type="dxa"/>
            <w:tcBorders>
              <w:top w:val="nil"/>
              <w:left w:val="nil"/>
              <w:bottom w:val="single" w:sz="4" w:space="0" w:color="auto"/>
              <w:right w:val="single" w:sz="4" w:space="0" w:color="auto"/>
            </w:tcBorders>
            <w:shd w:val="clear" w:color="FFFFFF" w:fill="FFFFFF"/>
            <w:vAlign w:val="center"/>
            <w:hideMark/>
          </w:tcPr>
          <w:p w14:paraId="229A044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12.614,00</w:t>
            </w:r>
          </w:p>
        </w:tc>
      </w:tr>
      <w:tr w:rsidR="00120511" w:rsidRPr="00120511" w14:paraId="1E65E0BF"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28B531C8"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lastRenderedPageBreak/>
              <w:t>11</w:t>
            </w:r>
          </w:p>
        </w:tc>
        <w:tc>
          <w:tcPr>
            <w:tcW w:w="2891" w:type="dxa"/>
            <w:tcBorders>
              <w:top w:val="nil"/>
              <w:left w:val="nil"/>
              <w:bottom w:val="single" w:sz="4" w:space="0" w:color="auto"/>
              <w:right w:val="single" w:sz="4" w:space="0" w:color="auto"/>
            </w:tcBorders>
            <w:shd w:val="clear" w:color="FFFFFF" w:fill="FFFFFF"/>
            <w:vAlign w:val="center"/>
            <w:hideMark/>
          </w:tcPr>
          <w:p w14:paraId="4A437E14"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w:t>
            </w:r>
            <w:r w:rsidRPr="009A3E77">
              <w:rPr>
                <w:color w:val="000000"/>
                <w:sz w:val="17"/>
                <w:szCs w:val="17"/>
                <w:vertAlign w:val="superscript"/>
                <w:lang w:val="el-GR" w:eastAsia="el-GR"/>
              </w:rPr>
              <w:t xml:space="preserve">2 </w:t>
            </w:r>
            <w:r w:rsidRPr="009A3E77">
              <w:rPr>
                <w:color w:val="000000"/>
                <w:sz w:val="17"/>
                <w:szCs w:val="17"/>
                <w:lang w:val="el-GR" w:eastAsia="el-GR"/>
              </w:rPr>
              <w:t>συνθετικές μεμβράνες high flux και επιφάνεια μεμβράνης από 1,5m</w:t>
            </w:r>
            <w:r w:rsidRPr="009A3E77">
              <w:rPr>
                <w:color w:val="000000"/>
                <w:sz w:val="17"/>
                <w:szCs w:val="17"/>
                <w:vertAlign w:val="superscript"/>
                <w:lang w:val="el-GR" w:eastAsia="el-GR"/>
              </w:rPr>
              <w:t>2</w:t>
            </w:r>
            <w:r w:rsidRPr="009A3E77">
              <w:rPr>
                <w:color w:val="000000"/>
                <w:sz w:val="17"/>
                <w:szCs w:val="17"/>
                <w:lang w:val="el-GR" w:eastAsia="el-GR"/>
              </w:rPr>
              <w:t xml:space="preserve"> έως 2,0m</w:t>
            </w:r>
            <w:r w:rsidRPr="009A3E77">
              <w:rPr>
                <w:color w:val="000000"/>
                <w:sz w:val="17"/>
                <w:szCs w:val="17"/>
                <w:vertAlign w:val="superscript"/>
                <w:lang w:val="el-GR" w:eastAsia="el-GR"/>
              </w:rPr>
              <w:t>2</w:t>
            </w:r>
          </w:p>
        </w:tc>
        <w:tc>
          <w:tcPr>
            <w:tcW w:w="2580" w:type="dxa"/>
            <w:tcBorders>
              <w:top w:val="nil"/>
              <w:left w:val="nil"/>
              <w:bottom w:val="single" w:sz="4" w:space="0" w:color="auto"/>
              <w:right w:val="single" w:sz="4" w:space="0" w:color="auto"/>
            </w:tcBorders>
            <w:shd w:val="clear" w:color="FFFFFF" w:fill="FFFFFF"/>
            <w:vAlign w:val="center"/>
            <w:hideMark/>
          </w:tcPr>
          <w:p w14:paraId="1A48967E"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Α2 ΠΟΛΥΑΙΘΕΡΙΚΗ ΣΟΥΛΦΟΝΗ ΤΥΠΟΥ HEPL  ΕΠΙΦΑΝΕΙΑΣ 1,8Μ2 ΕΩΣ 2,Μ2. ΑΠΟΣΤΕΙΡΩΣΗ Γ-RAY</w:t>
            </w:r>
          </w:p>
        </w:tc>
        <w:tc>
          <w:tcPr>
            <w:tcW w:w="894" w:type="dxa"/>
            <w:tcBorders>
              <w:top w:val="nil"/>
              <w:left w:val="nil"/>
              <w:bottom w:val="single" w:sz="4" w:space="0" w:color="auto"/>
              <w:right w:val="single" w:sz="4" w:space="0" w:color="auto"/>
            </w:tcBorders>
            <w:shd w:val="clear" w:color="FFFFFF" w:fill="FFFFFF"/>
            <w:vAlign w:val="center"/>
            <w:hideMark/>
          </w:tcPr>
          <w:p w14:paraId="6DC20F5A"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293008</w:t>
            </w:r>
          </w:p>
        </w:tc>
        <w:tc>
          <w:tcPr>
            <w:tcW w:w="1043" w:type="dxa"/>
            <w:tcBorders>
              <w:top w:val="nil"/>
              <w:left w:val="nil"/>
              <w:bottom w:val="single" w:sz="4" w:space="0" w:color="auto"/>
              <w:right w:val="single" w:sz="4" w:space="0" w:color="auto"/>
            </w:tcBorders>
            <w:shd w:val="clear" w:color="FFFFFF" w:fill="FFFFFF"/>
            <w:vAlign w:val="center"/>
            <w:hideMark/>
          </w:tcPr>
          <w:p w14:paraId="48D3D6A6"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01DE67F7"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700</w:t>
            </w:r>
          </w:p>
        </w:tc>
        <w:tc>
          <w:tcPr>
            <w:tcW w:w="1698" w:type="dxa"/>
            <w:tcBorders>
              <w:top w:val="nil"/>
              <w:left w:val="nil"/>
              <w:bottom w:val="single" w:sz="4" w:space="0" w:color="auto"/>
              <w:right w:val="single" w:sz="4" w:space="0" w:color="auto"/>
            </w:tcBorders>
            <w:shd w:val="clear" w:color="FFFFFF" w:fill="FFFFFF"/>
            <w:vAlign w:val="center"/>
            <w:hideMark/>
          </w:tcPr>
          <w:p w14:paraId="4C47110C"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5D65DA8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16.660,00</w:t>
            </w:r>
          </w:p>
        </w:tc>
        <w:tc>
          <w:tcPr>
            <w:tcW w:w="1306" w:type="dxa"/>
            <w:tcBorders>
              <w:top w:val="nil"/>
              <w:left w:val="nil"/>
              <w:bottom w:val="single" w:sz="4" w:space="0" w:color="auto"/>
              <w:right w:val="single" w:sz="4" w:space="0" w:color="auto"/>
            </w:tcBorders>
            <w:shd w:val="clear" w:color="FFFF00" w:fill="FFFFFF"/>
            <w:vAlign w:val="center"/>
            <w:hideMark/>
          </w:tcPr>
          <w:p w14:paraId="277DE788"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2428088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999,60</w:t>
            </w:r>
          </w:p>
        </w:tc>
        <w:tc>
          <w:tcPr>
            <w:tcW w:w="1486" w:type="dxa"/>
            <w:tcBorders>
              <w:top w:val="nil"/>
              <w:left w:val="nil"/>
              <w:bottom w:val="single" w:sz="4" w:space="0" w:color="auto"/>
              <w:right w:val="single" w:sz="4" w:space="0" w:color="auto"/>
            </w:tcBorders>
            <w:shd w:val="clear" w:color="FFFFFF" w:fill="FFFFFF"/>
            <w:vAlign w:val="center"/>
            <w:hideMark/>
          </w:tcPr>
          <w:p w14:paraId="2EDAE3E7"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17.659,60</w:t>
            </w:r>
          </w:p>
        </w:tc>
      </w:tr>
      <w:tr w:rsidR="00120511" w:rsidRPr="00120511" w14:paraId="1250AD8C"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456BD255"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12</w:t>
            </w:r>
          </w:p>
        </w:tc>
        <w:tc>
          <w:tcPr>
            <w:tcW w:w="2891" w:type="dxa"/>
            <w:tcBorders>
              <w:top w:val="nil"/>
              <w:left w:val="nil"/>
              <w:bottom w:val="single" w:sz="4" w:space="0" w:color="auto"/>
              <w:right w:val="single" w:sz="4" w:space="0" w:color="auto"/>
            </w:tcBorders>
            <w:shd w:val="clear" w:color="FFFFFF" w:fill="FFFFFF"/>
            <w:vAlign w:val="center"/>
            <w:hideMark/>
          </w:tcPr>
          <w:p w14:paraId="5470E3A4"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.Om2 συνθετικές μεμβράνες high flux και επιφάνεια μεμβράνης από 1,5m2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09D9DF7A"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Α2 ΠΟΛΥΣΟΥΛΦΟΝΗ ΤΥΠΟΥ VITASULFONE 1,9  ΕΩΣ 2,4 Μ2 ELECTRON BEAM</w:t>
            </w:r>
          </w:p>
        </w:tc>
        <w:tc>
          <w:tcPr>
            <w:tcW w:w="894" w:type="dxa"/>
            <w:tcBorders>
              <w:top w:val="nil"/>
              <w:left w:val="nil"/>
              <w:bottom w:val="single" w:sz="4" w:space="0" w:color="auto"/>
              <w:right w:val="single" w:sz="4" w:space="0" w:color="auto"/>
            </w:tcBorders>
            <w:shd w:val="clear" w:color="FFFFFF" w:fill="FFFFFF"/>
            <w:vAlign w:val="center"/>
            <w:hideMark/>
          </w:tcPr>
          <w:p w14:paraId="065EF715"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275265</w:t>
            </w:r>
          </w:p>
        </w:tc>
        <w:tc>
          <w:tcPr>
            <w:tcW w:w="1043" w:type="dxa"/>
            <w:tcBorders>
              <w:top w:val="nil"/>
              <w:left w:val="nil"/>
              <w:bottom w:val="single" w:sz="4" w:space="0" w:color="auto"/>
              <w:right w:val="single" w:sz="4" w:space="0" w:color="auto"/>
            </w:tcBorders>
            <w:shd w:val="clear" w:color="FFFFFF" w:fill="FFFFFF"/>
            <w:vAlign w:val="center"/>
            <w:hideMark/>
          </w:tcPr>
          <w:p w14:paraId="0439971B"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30669C4F"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700</w:t>
            </w:r>
          </w:p>
        </w:tc>
        <w:tc>
          <w:tcPr>
            <w:tcW w:w="1698" w:type="dxa"/>
            <w:tcBorders>
              <w:top w:val="nil"/>
              <w:left w:val="nil"/>
              <w:bottom w:val="single" w:sz="4" w:space="0" w:color="auto"/>
              <w:right w:val="single" w:sz="4" w:space="0" w:color="auto"/>
            </w:tcBorders>
            <w:shd w:val="clear" w:color="FFFFFF" w:fill="FFFFFF"/>
            <w:vAlign w:val="center"/>
            <w:hideMark/>
          </w:tcPr>
          <w:p w14:paraId="6B8750B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412FC03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16.660,00</w:t>
            </w:r>
          </w:p>
        </w:tc>
        <w:tc>
          <w:tcPr>
            <w:tcW w:w="1306" w:type="dxa"/>
            <w:tcBorders>
              <w:top w:val="nil"/>
              <w:left w:val="nil"/>
              <w:bottom w:val="single" w:sz="4" w:space="0" w:color="auto"/>
              <w:right w:val="single" w:sz="4" w:space="0" w:color="auto"/>
            </w:tcBorders>
            <w:shd w:val="clear" w:color="FFFF00" w:fill="FFFFFF"/>
            <w:vAlign w:val="center"/>
            <w:hideMark/>
          </w:tcPr>
          <w:p w14:paraId="5FEEBC8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64C25A4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999,60</w:t>
            </w:r>
          </w:p>
        </w:tc>
        <w:tc>
          <w:tcPr>
            <w:tcW w:w="1486" w:type="dxa"/>
            <w:tcBorders>
              <w:top w:val="nil"/>
              <w:left w:val="nil"/>
              <w:bottom w:val="single" w:sz="4" w:space="0" w:color="auto"/>
              <w:right w:val="single" w:sz="4" w:space="0" w:color="auto"/>
            </w:tcBorders>
            <w:shd w:val="clear" w:color="FFFFFF" w:fill="FFFFFF"/>
            <w:vAlign w:val="center"/>
            <w:hideMark/>
          </w:tcPr>
          <w:p w14:paraId="0F0D751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17.659,60</w:t>
            </w:r>
          </w:p>
        </w:tc>
      </w:tr>
      <w:tr w:rsidR="00120511" w:rsidRPr="00120511" w14:paraId="115B86BA"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3C1E9952"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13</w:t>
            </w:r>
          </w:p>
        </w:tc>
        <w:tc>
          <w:tcPr>
            <w:tcW w:w="2891" w:type="dxa"/>
            <w:tcBorders>
              <w:top w:val="nil"/>
              <w:left w:val="nil"/>
              <w:bottom w:val="single" w:sz="4" w:space="0" w:color="auto"/>
              <w:right w:val="single" w:sz="4" w:space="0" w:color="auto"/>
            </w:tcBorders>
            <w:shd w:val="clear" w:color="FFFFFF" w:fill="FFFFFF"/>
            <w:vAlign w:val="center"/>
            <w:hideMark/>
          </w:tcPr>
          <w:p w14:paraId="7CECA0DF"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.Om2 συνθετικές μεμβράνες high flux και επιφάνεια μεμβράνης από 1,5m2 έως 2,4m2</w:t>
            </w:r>
          </w:p>
        </w:tc>
        <w:tc>
          <w:tcPr>
            <w:tcW w:w="2580" w:type="dxa"/>
            <w:tcBorders>
              <w:top w:val="nil"/>
              <w:left w:val="nil"/>
              <w:bottom w:val="single" w:sz="4" w:space="0" w:color="auto"/>
              <w:right w:val="single" w:sz="4" w:space="0" w:color="auto"/>
            </w:tcBorders>
            <w:shd w:val="clear" w:color="auto" w:fill="auto"/>
            <w:vAlign w:val="center"/>
            <w:hideMark/>
          </w:tcPr>
          <w:p w14:paraId="1CE49329"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A2 ΠΟΛΥΜΕΘΑΚΡΥΛΙΚΟ ΜΕΘΥΛΙΟ (PMM) 1,8 ΕΩΣ 2,1 Μ2 Γ ΑΚΤΙΝ</w:t>
            </w:r>
          </w:p>
        </w:tc>
        <w:tc>
          <w:tcPr>
            <w:tcW w:w="894" w:type="dxa"/>
            <w:tcBorders>
              <w:top w:val="nil"/>
              <w:left w:val="nil"/>
              <w:bottom w:val="single" w:sz="4" w:space="0" w:color="auto"/>
              <w:right w:val="single" w:sz="4" w:space="0" w:color="auto"/>
            </w:tcBorders>
            <w:shd w:val="clear" w:color="FFFFFF" w:fill="FFFFFF"/>
            <w:vAlign w:val="center"/>
            <w:hideMark/>
          </w:tcPr>
          <w:p w14:paraId="07EE4106"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275267</w:t>
            </w:r>
          </w:p>
        </w:tc>
        <w:tc>
          <w:tcPr>
            <w:tcW w:w="1043" w:type="dxa"/>
            <w:tcBorders>
              <w:top w:val="nil"/>
              <w:left w:val="nil"/>
              <w:bottom w:val="single" w:sz="4" w:space="0" w:color="auto"/>
              <w:right w:val="single" w:sz="4" w:space="0" w:color="auto"/>
            </w:tcBorders>
            <w:shd w:val="clear" w:color="FFFFFF" w:fill="FFFFFF"/>
            <w:vAlign w:val="center"/>
            <w:hideMark/>
          </w:tcPr>
          <w:p w14:paraId="5A412E56"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119B8B10"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700</w:t>
            </w:r>
          </w:p>
        </w:tc>
        <w:tc>
          <w:tcPr>
            <w:tcW w:w="1698" w:type="dxa"/>
            <w:tcBorders>
              <w:top w:val="nil"/>
              <w:left w:val="nil"/>
              <w:bottom w:val="single" w:sz="4" w:space="0" w:color="auto"/>
              <w:right w:val="single" w:sz="4" w:space="0" w:color="auto"/>
            </w:tcBorders>
            <w:shd w:val="clear" w:color="FFFFFF" w:fill="FFFFFF"/>
            <w:vAlign w:val="center"/>
            <w:hideMark/>
          </w:tcPr>
          <w:p w14:paraId="173294E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0A87C66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16.660,00</w:t>
            </w:r>
          </w:p>
        </w:tc>
        <w:tc>
          <w:tcPr>
            <w:tcW w:w="1306" w:type="dxa"/>
            <w:tcBorders>
              <w:top w:val="nil"/>
              <w:left w:val="nil"/>
              <w:bottom w:val="single" w:sz="4" w:space="0" w:color="auto"/>
              <w:right w:val="single" w:sz="4" w:space="0" w:color="auto"/>
            </w:tcBorders>
            <w:shd w:val="clear" w:color="FFFF00" w:fill="FFFFFF"/>
            <w:vAlign w:val="center"/>
            <w:hideMark/>
          </w:tcPr>
          <w:p w14:paraId="15D223E6"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39B7EBEC"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999,60</w:t>
            </w:r>
          </w:p>
        </w:tc>
        <w:tc>
          <w:tcPr>
            <w:tcW w:w="1486" w:type="dxa"/>
            <w:tcBorders>
              <w:top w:val="nil"/>
              <w:left w:val="nil"/>
              <w:bottom w:val="single" w:sz="4" w:space="0" w:color="auto"/>
              <w:right w:val="single" w:sz="4" w:space="0" w:color="auto"/>
            </w:tcBorders>
            <w:shd w:val="clear" w:color="FFFFFF" w:fill="FFFFFF"/>
            <w:vAlign w:val="center"/>
            <w:hideMark/>
          </w:tcPr>
          <w:p w14:paraId="5FE28D8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17.659,60</w:t>
            </w:r>
          </w:p>
        </w:tc>
      </w:tr>
      <w:tr w:rsidR="00120511" w:rsidRPr="00120511" w14:paraId="52E23D90"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7F4C4085"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14</w:t>
            </w:r>
          </w:p>
        </w:tc>
        <w:tc>
          <w:tcPr>
            <w:tcW w:w="2891" w:type="dxa"/>
            <w:tcBorders>
              <w:top w:val="nil"/>
              <w:left w:val="nil"/>
              <w:bottom w:val="single" w:sz="4" w:space="0" w:color="auto"/>
              <w:right w:val="single" w:sz="4" w:space="0" w:color="auto"/>
            </w:tcBorders>
            <w:shd w:val="clear" w:color="FFFFFF" w:fill="FFFFFF"/>
            <w:vAlign w:val="center"/>
            <w:hideMark/>
          </w:tcPr>
          <w:p w14:paraId="2B541BF0"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.Om2 συνθετικές μεμβράνες high flux και επιφάνεια μεμβράνης από 1,5m2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54C09623"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Α2 PEPA ( POLYESTER-POLYMER ALLOY) 1,8-2,1 ΑΠΟΣΤΕΙΡΩΣΗ Γ-RAY</w:t>
            </w:r>
          </w:p>
        </w:tc>
        <w:tc>
          <w:tcPr>
            <w:tcW w:w="894" w:type="dxa"/>
            <w:tcBorders>
              <w:top w:val="nil"/>
              <w:left w:val="nil"/>
              <w:bottom w:val="single" w:sz="4" w:space="0" w:color="auto"/>
              <w:right w:val="single" w:sz="4" w:space="0" w:color="auto"/>
            </w:tcBorders>
            <w:shd w:val="clear" w:color="FFFFFF" w:fill="FFFFFF"/>
            <w:vAlign w:val="center"/>
            <w:hideMark/>
          </w:tcPr>
          <w:p w14:paraId="7B4C8F48"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327124</w:t>
            </w:r>
          </w:p>
        </w:tc>
        <w:tc>
          <w:tcPr>
            <w:tcW w:w="1043" w:type="dxa"/>
            <w:tcBorders>
              <w:top w:val="nil"/>
              <w:left w:val="nil"/>
              <w:bottom w:val="single" w:sz="4" w:space="0" w:color="auto"/>
              <w:right w:val="single" w:sz="4" w:space="0" w:color="auto"/>
            </w:tcBorders>
            <w:shd w:val="clear" w:color="FFFFFF" w:fill="FFFFFF"/>
            <w:vAlign w:val="center"/>
            <w:hideMark/>
          </w:tcPr>
          <w:p w14:paraId="4321C3CD"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0161790D"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400</w:t>
            </w:r>
          </w:p>
        </w:tc>
        <w:tc>
          <w:tcPr>
            <w:tcW w:w="1698" w:type="dxa"/>
            <w:tcBorders>
              <w:top w:val="nil"/>
              <w:left w:val="nil"/>
              <w:bottom w:val="single" w:sz="4" w:space="0" w:color="auto"/>
              <w:right w:val="single" w:sz="4" w:space="0" w:color="auto"/>
            </w:tcBorders>
            <w:shd w:val="clear" w:color="FFFFFF" w:fill="FFFFFF"/>
            <w:vAlign w:val="center"/>
            <w:hideMark/>
          </w:tcPr>
          <w:p w14:paraId="136D9894"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6E8329B9"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9.520,00</w:t>
            </w:r>
          </w:p>
        </w:tc>
        <w:tc>
          <w:tcPr>
            <w:tcW w:w="1306" w:type="dxa"/>
            <w:tcBorders>
              <w:top w:val="nil"/>
              <w:left w:val="nil"/>
              <w:bottom w:val="single" w:sz="4" w:space="0" w:color="auto"/>
              <w:right w:val="single" w:sz="4" w:space="0" w:color="auto"/>
            </w:tcBorders>
            <w:shd w:val="clear" w:color="FFFF00" w:fill="FFFFFF"/>
            <w:vAlign w:val="center"/>
            <w:hideMark/>
          </w:tcPr>
          <w:p w14:paraId="38E4A03F"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35E460B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571,20</w:t>
            </w:r>
          </w:p>
        </w:tc>
        <w:tc>
          <w:tcPr>
            <w:tcW w:w="1486" w:type="dxa"/>
            <w:tcBorders>
              <w:top w:val="nil"/>
              <w:left w:val="nil"/>
              <w:bottom w:val="single" w:sz="4" w:space="0" w:color="auto"/>
              <w:right w:val="single" w:sz="4" w:space="0" w:color="auto"/>
            </w:tcBorders>
            <w:shd w:val="clear" w:color="FFFFFF" w:fill="FFFFFF"/>
            <w:vAlign w:val="center"/>
            <w:hideMark/>
          </w:tcPr>
          <w:p w14:paraId="155E0493"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10.091,20</w:t>
            </w:r>
          </w:p>
        </w:tc>
      </w:tr>
      <w:tr w:rsidR="00120511" w:rsidRPr="00120511" w14:paraId="7E90171F"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4C60A610"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15</w:t>
            </w:r>
          </w:p>
        </w:tc>
        <w:tc>
          <w:tcPr>
            <w:tcW w:w="2891" w:type="dxa"/>
            <w:tcBorders>
              <w:top w:val="nil"/>
              <w:left w:val="nil"/>
              <w:bottom w:val="single" w:sz="4" w:space="0" w:color="auto"/>
              <w:right w:val="single" w:sz="4" w:space="0" w:color="auto"/>
            </w:tcBorders>
            <w:shd w:val="clear" w:color="FFFFFF" w:fill="FFFFFF"/>
            <w:vAlign w:val="center"/>
            <w:hideMark/>
          </w:tcPr>
          <w:p w14:paraId="32CF8B1B"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.Om2 συνθετικές μεμβράνες high flux και επιφάνεια μεμβράνης από 1,5m2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5F1855BC"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Α2 ΠΟΛΥΣΟΥΛΦΟΝΗ ΤΥΠΟΥ VITABRANE(VIE-X) ΕΠΙΦΑΝΕΙΑΣ 1,8Μ2 ΕΩΣ 2,1Μ2. ΑΠΟΣΤΕΙΡΩΣΗ Γ RAYS</w:t>
            </w:r>
          </w:p>
        </w:tc>
        <w:tc>
          <w:tcPr>
            <w:tcW w:w="894" w:type="dxa"/>
            <w:tcBorders>
              <w:top w:val="nil"/>
              <w:left w:val="nil"/>
              <w:bottom w:val="single" w:sz="4" w:space="0" w:color="auto"/>
              <w:right w:val="single" w:sz="4" w:space="0" w:color="auto"/>
            </w:tcBorders>
            <w:shd w:val="clear" w:color="FFFFFF" w:fill="FFFFFF"/>
            <w:vAlign w:val="center"/>
            <w:hideMark/>
          </w:tcPr>
          <w:p w14:paraId="439DFFB6"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293016</w:t>
            </w:r>
          </w:p>
        </w:tc>
        <w:tc>
          <w:tcPr>
            <w:tcW w:w="1043" w:type="dxa"/>
            <w:tcBorders>
              <w:top w:val="nil"/>
              <w:left w:val="nil"/>
              <w:bottom w:val="single" w:sz="4" w:space="0" w:color="auto"/>
              <w:right w:val="single" w:sz="4" w:space="0" w:color="auto"/>
            </w:tcBorders>
            <w:shd w:val="clear" w:color="FFFFFF" w:fill="FFFFFF"/>
            <w:vAlign w:val="center"/>
            <w:hideMark/>
          </w:tcPr>
          <w:p w14:paraId="1F67D0F8"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6CC88A7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700</w:t>
            </w:r>
          </w:p>
        </w:tc>
        <w:tc>
          <w:tcPr>
            <w:tcW w:w="1698" w:type="dxa"/>
            <w:tcBorders>
              <w:top w:val="nil"/>
              <w:left w:val="nil"/>
              <w:bottom w:val="single" w:sz="4" w:space="0" w:color="auto"/>
              <w:right w:val="single" w:sz="4" w:space="0" w:color="auto"/>
            </w:tcBorders>
            <w:shd w:val="clear" w:color="FFFFFF" w:fill="FFFFFF"/>
            <w:vAlign w:val="center"/>
            <w:hideMark/>
          </w:tcPr>
          <w:p w14:paraId="6475D9CA"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1831084E"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16.660,00</w:t>
            </w:r>
          </w:p>
        </w:tc>
        <w:tc>
          <w:tcPr>
            <w:tcW w:w="1306" w:type="dxa"/>
            <w:tcBorders>
              <w:top w:val="nil"/>
              <w:left w:val="nil"/>
              <w:bottom w:val="single" w:sz="4" w:space="0" w:color="auto"/>
              <w:right w:val="single" w:sz="4" w:space="0" w:color="auto"/>
            </w:tcBorders>
            <w:shd w:val="clear" w:color="FFFF00" w:fill="FFFFFF"/>
            <w:vAlign w:val="center"/>
            <w:hideMark/>
          </w:tcPr>
          <w:p w14:paraId="2C185DB9"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3DD03D53"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999,60</w:t>
            </w:r>
          </w:p>
        </w:tc>
        <w:tc>
          <w:tcPr>
            <w:tcW w:w="1486" w:type="dxa"/>
            <w:tcBorders>
              <w:top w:val="nil"/>
              <w:left w:val="nil"/>
              <w:bottom w:val="single" w:sz="4" w:space="0" w:color="auto"/>
              <w:right w:val="single" w:sz="4" w:space="0" w:color="auto"/>
            </w:tcBorders>
            <w:shd w:val="clear" w:color="FFFFFF" w:fill="FFFFFF"/>
            <w:vAlign w:val="center"/>
            <w:hideMark/>
          </w:tcPr>
          <w:p w14:paraId="78CD7F0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17.659,60</w:t>
            </w:r>
          </w:p>
        </w:tc>
      </w:tr>
      <w:tr w:rsidR="00120511" w:rsidRPr="00120511" w14:paraId="43AC213F"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78D3F4C6"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16</w:t>
            </w:r>
          </w:p>
        </w:tc>
        <w:tc>
          <w:tcPr>
            <w:tcW w:w="2891" w:type="dxa"/>
            <w:tcBorders>
              <w:top w:val="nil"/>
              <w:left w:val="nil"/>
              <w:bottom w:val="single" w:sz="4" w:space="0" w:color="auto"/>
              <w:right w:val="single" w:sz="4" w:space="0" w:color="auto"/>
            </w:tcBorders>
            <w:shd w:val="clear" w:color="FFFFFF" w:fill="FFFFFF"/>
            <w:vAlign w:val="center"/>
            <w:hideMark/>
          </w:tcPr>
          <w:p w14:paraId="76623B26"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w:t>
            </w:r>
            <w:r w:rsidRPr="009A3E77">
              <w:rPr>
                <w:color w:val="000000"/>
                <w:sz w:val="17"/>
                <w:szCs w:val="17"/>
                <w:lang w:val="en-US" w:eastAsia="el-GR"/>
              </w:rPr>
              <w:t xml:space="preserve">2 </w:t>
            </w:r>
            <w:r w:rsidRPr="009A3E77">
              <w:rPr>
                <w:color w:val="000000"/>
                <w:sz w:val="17"/>
                <w:szCs w:val="17"/>
                <w:lang w:val="el-GR" w:eastAsia="el-GR"/>
              </w:rPr>
              <w:t>φίλτρα</w:t>
            </w:r>
            <w:r w:rsidRPr="009A3E77">
              <w:rPr>
                <w:color w:val="000000"/>
                <w:sz w:val="17"/>
                <w:szCs w:val="17"/>
                <w:lang w:val="en-US" w:eastAsia="el-GR"/>
              </w:rPr>
              <w:t xml:space="preserve"> in vitro Kuf&gt;2 0ml/mmHg/h/1. </w:t>
            </w:r>
            <w:r w:rsidRPr="009A3E77">
              <w:rPr>
                <w:color w:val="000000"/>
                <w:sz w:val="17"/>
                <w:szCs w:val="17"/>
                <w:lang w:val="el-GR" w:eastAsia="el-GR"/>
              </w:rPr>
              <w:t>Om2 συνθετικές μεμβράνες high  flux και επιφάνεια μεμβράνης &gt;l,5m2 έως 2,5m2</w:t>
            </w:r>
          </w:p>
        </w:tc>
        <w:tc>
          <w:tcPr>
            <w:tcW w:w="2580" w:type="dxa"/>
            <w:tcBorders>
              <w:top w:val="nil"/>
              <w:left w:val="nil"/>
              <w:bottom w:val="single" w:sz="4" w:space="0" w:color="auto"/>
              <w:right w:val="single" w:sz="4" w:space="0" w:color="auto"/>
            </w:tcBorders>
            <w:shd w:val="clear" w:color="FFFFFF" w:fill="FFFFFF"/>
            <w:vAlign w:val="center"/>
            <w:hideMark/>
          </w:tcPr>
          <w:p w14:paraId="31841E50"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Α2 ΠΟΛΥΣΟΥΛΦΟΝΗΣ ΤΥΠΟΥ REXBRANE ΙΣΟΔΥΝΑΜΟ ΕΠΙΚΑΛΥΜΜΕΝΗ ΜΕ ΥΔΡΟΦΙΛΟ ΣΤΡΩΜΑ ΓΕΛΗΣ ΕΠΙΦΑΝΕΙΑΣ 1,5 Μ2 ΕΩΣ 2,5 Μ2 ΑΠΟΣΤΕΡΩΣΗ Γ-RAY</w:t>
            </w:r>
          </w:p>
        </w:tc>
        <w:tc>
          <w:tcPr>
            <w:tcW w:w="894" w:type="dxa"/>
            <w:tcBorders>
              <w:top w:val="nil"/>
              <w:left w:val="nil"/>
              <w:bottom w:val="single" w:sz="4" w:space="0" w:color="auto"/>
              <w:right w:val="single" w:sz="4" w:space="0" w:color="auto"/>
            </w:tcBorders>
            <w:shd w:val="clear" w:color="FFFFFF" w:fill="FFFFFF"/>
            <w:vAlign w:val="center"/>
            <w:hideMark/>
          </w:tcPr>
          <w:p w14:paraId="348BA021"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342859</w:t>
            </w:r>
          </w:p>
        </w:tc>
        <w:tc>
          <w:tcPr>
            <w:tcW w:w="1043" w:type="dxa"/>
            <w:tcBorders>
              <w:top w:val="nil"/>
              <w:left w:val="nil"/>
              <w:bottom w:val="single" w:sz="4" w:space="0" w:color="auto"/>
              <w:right w:val="single" w:sz="4" w:space="0" w:color="auto"/>
            </w:tcBorders>
            <w:shd w:val="clear" w:color="FFFFFF" w:fill="FFFFFF"/>
            <w:vAlign w:val="center"/>
            <w:hideMark/>
          </w:tcPr>
          <w:p w14:paraId="6B8AED40"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4BBC933B"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600</w:t>
            </w:r>
          </w:p>
        </w:tc>
        <w:tc>
          <w:tcPr>
            <w:tcW w:w="1698" w:type="dxa"/>
            <w:tcBorders>
              <w:top w:val="nil"/>
              <w:left w:val="nil"/>
              <w:bottom w:val="single" w:sz="4" w:space="0" w:color="auto"/>
              <w:right w:val="single" w:sz="4" w:space="0" w:color="auto"/>
            </w:tcBorders>
            <w:shd w:val="clear" w:color="FFFFFF" w:fill="FFFFFF"/>
            <w:vAlign w:val="center"/>
            <w:hideMark/>
          </w:tcPr>
          <w:p w14:paraId="1C691654"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068A4A78"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14.280,00</w:t>
            </w:r>
          </w:p>
        </w:tc>
        <w:tc>
          <w:tcPr>
            <w:tcW w:w="1306" w:type="dxa"/>
            <w:tcBorders>
              <w:top w:val="nil"/>
              <w:left w:val="nil"/>
              <w:bottom w:val="single" w:sz="4" w:space="0" w:color="auto"/>
              <w:right w:val="single" w:sz="4" w:space="0" w:color="auto"/>
            </w:tcBorders>
            <w:shd w:val="clear" w:color="FFFF00" w:fill="FFFFFF"/>
            <w:vAlign w:val="center"/>
            <w:hideMark/>
          </w:tcPr>
          <w:p w14:paraId="025788AE"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73233FB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856,80</w:t>
            </w:r>
          </w:p>
        </w:tc>
        <w:tc>
          <w:tcPr>
            <w:tcW w:w="1486" w:type="dxa"/>
            <w:tcBorders>
              <w:top w:val="nil"/>
              <w:left w:val="nil"/>
              <w:bottom w:val="single" w:sz="4" w:space="0" w:color="auto"/>
              <w:right w:val="single" w:sz="4" w:space="0" w:color="auto"/>
            </w:tcBorders>
            <w:shd w:val="clear" w:color="FFFFFF" w:fill="FFFFFF"/>
            <w:vAlign w:val="center"/>
            <w:hideMark/>
          </w:tcPr>
          <w:p w14:paraId="2A4F6A4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15.136,80</w:t>
            </w:r>
          </w:p>
        </w:tc>
      </w:tr>
      <w:tr w:rsidR="00120511" w:rsidRPr="00120511" w14:paraId="6D85699C"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3D843B5D"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17</w:t>
            </w:r>
          </w:p>
        </w:tc>
        <w:tc>
          <w:tcPr>
            <w:tcW w:w="2891" w:type="dxa"/>
            <w:tcBorders>
              <w:top w:val="nil"/>
              <w:left w:val="nil"/>
              <w:bottom w:val="single" w:sz="4" w:space="0" w:color="auto"/>
              <w:right w:val="single" w:sz="4" w:space="0" w:color="auto"/>
            </w:tcBorders>
            <w:shd w:val="clear" w:color="FFFFFF" w:fill="FFFFFF"/>
            <w:vAlign w:val="center"/>
            <w:hideMark/>
          </w:tcPr>
          <w:p w14:paraId="14E63195"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.Om2 συνθετικές μεμβράνες high flux και επιφάνεια μεμβράνης από 1,5m2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5E08EFF4"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 xml:space="preserve">ΦΙΛΤΡΑ Α2 ΠΟΛΥΣΟΥΛΦΟΝΗΣ ΤΥΠΟΥ NEFREX ΑΠΟΣΤΕΙΡΩΣΗ  Γ-RAY ΕΠΙΦΑΝΕΙΑΣ 1,8M2 ΕΩΣ 2,4M2 </w:t>
            </w:r>
          </w:p>
        </w:tc>
        <w:tc>
          <w:tcPr>
            <w:tcW w:w="894" w:type="dxa"/>
            <w:tcBorders>
              <w:top w:val="nil"/>
              <w:left w:val="nil"/>
              <w:bottom w:val="single" w:sz="4" w:space="0" w:color="auto"/>
              <w:right w:val="single" w:sz="4" w:space="0" w:color="auto"/>
            </w:tcBorders>
            <w:shd w:val="clear" w:color="FFFFFF" w:fill="FFFFFF"/>
            <w:vAlign w:val="center"/>
            <w:hideMark/>
          </w:tcPr>
          <w:p w14:paraId="17EA40C7"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394390</w:t>
            </w:r>
          </w:p>
        </w:tc>
        <w:tc>
          <w:tcPr>
            <w:tcW w:w="1043" w:type="dxa"/>
            <w:tcBorders>
              <w:top w:val="nil"/>
              <w:left w:val="nil"/>
              <w:bottom w:val="single" w:sz="4" w:space="0" w:color="auto"/>
              <w:right w:val="single" w:sz="4" w:space="0" w:color="auto"/>
            </w:tcBorders>
            <w:shd w:val="clear" w:color="FFFFFF" w:fill="FFFFFF"/>
            <w:vAlign w:val="center"/>
            <w:hideMark/>
          </w:tcPr>
          <w:p w14:paraId="10C3E3AB"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4601D4A3"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500</w:t>
            </w:r>
          </w:p>
        </w:tc>
        <w:tc>
          <w:tcPr>
            <w:tcW w:w="1698" w:type="dxa"/>
            <w:tcBorders>
              <w:top w:val="nil"/>
              <w:left w:val="nil"/>
              <w:bottom w:val="single" w:sz="4" w:space="0" w:color="auto"/>
              <w:right w:val="single" w:sz="4" w:space="0" w:color="auto"/>
            </w:tcBorders>
            <w:shd w:val="clear" w:color="FFFFFF" w:fill="FFFFFF"/>
            <w:vAlign w:val="center"/>
            <w:hideMark/>
          </w:tcPr>
          <w:p w14:paraId="4F474FEC"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7DD20159"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11.900,00</w:t>
            </w:r>
          </w:p>
        </w:tc>
        <w:tc>
          <w:tcPr>
            <w:tcW w:w="1306" w:type="dxa"/>
            <w:tcBorders>
              <w:top w:val="nil"/>
              <w:left w:val="nil"/>
              <w:bottom w:val="single" w:sz="4" w:space="0" w:color="auto"/>
              <w:right w:val="single" w:sz="4" w:space="0" w:color="auto"/>
            </w:tcBorders>
            <w:shd w:val="clear" w:color="FFFF00" w:fill="FFFFFF"/>
            <w:vAlign w:val="center"/>
            <w:hideMark/>
          </w:tcPr>
          <w:p w14:paraId="7C8AB3C1"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701F0033"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714,00</w:t>
            </w:r>
          </w:p>
        </w:tc>
        <w:tc>
          <w:tcPr>
            <w:tcW w:w="1486" w:type="dxa"/>
            <w:tcBorders>
              <w:top w:val="nil"/>
              <w:left w:val="nil"/>
              <w:bottom w:val="single" w:sz="4" w:space="0" w:color="auto"/>
              <w:right w:val="single" w:sz="4" w:space="0" w:color="auto"/>
            </w:tcBorders>
            <w:shd w:val="clear" w:color="FFFFFF" w:fill="FFFFFF"/>
            <w:vAlign w:val="center"/>
            <w:hideMark/>
          </w:tcPr>
          <w:p w14:paraId="7057A5ED"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12.614,00</w:t>
            </w:r>
          </w:p>
        </w:tc>
      </w:tr>
      <w:tr w:rsidR="00120511" w:rsidRPr="00120511" w14:paraId="7FBFEC1D"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323170E5" w14:textId="77777777" w:rsidR="009A3E77" w:rsidRPr="009A3E77" w:rsidRDefault="009A3E77" w:rsidP="00C5393A">
            <w:pPr>
              <w:suppressAutoHyphens w:val="0"/>
              <w:spacing w:after="0"/>
              <w:jc w:val="right"/>
              <w:rPr>
                <w:rFonts w:ascii="Arial" w:hAnsi="Arial" w:cs="Arial"/>
                <w:color w:val="000000"/>
                <w:sz w:val="17"/>
                <w:szCs w:val="17"/>
                <w:lang w:val="el-GR" w:eastAsia="el-GR"/>
              </w:rPr>
            </w:pPr>
            <w:r w:rsidRPr="009A3E77">
              <w:rPr>
                <w:rFonts w:ascii="Arial" w:hAnsi="Arial" w:cs="Arial"/>
                <w:color w:val="000000"/>
                <w:sz w:val="17"/>
                <w:szCs w:val="17"/>
                <w:lang w:val="el-GR" w:eastAsia="el-GR"/>
              </w:rPr>
              <w:t>18</w:t>
            </w:r>
          </w:p>
        </w:tc>
        <w:tc>
          <w:tcPr>
            <w:tcW w:w="2891" w:type="dxa"/>
            <w:tcBorders>
              <w:top w:val="nil"/>
              <w:left w:val="nil"/>
              <w:bottom w:val="single" w:sz="4" w:space="0" w:color="auto"/>
              <w:right w:val="single" w:sz="4" w:space="0" w:color="auto"/>
            </w:tcBorders>
            <w:shd w:val="clear" w:color="FFFFFF" w:fill="FFFFFF"/>
            <w:vAlign w:val="center"/>
            <w:hideMark/>
          </w:tcPr>
          <w:p w14:paraId="2DC4D856"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Α2 ΦΙΛΤΡΑ IN VITRO Kuf&gt;20ml/mmHg/h/1 .Om2 συνθετικές μεμβράνες high flux και επιφάνεια μεμβράνης από 1,5m2 έως 2,4m2</w:t>
            </w:r>
          </w:p>
        </w:tc>
        <w:tc>
          <w:tcPr>
            <w:tcW w:w="2580" w:type="dxa"/>
            <w:tcBorders>
              <w:top w:val="nil"/>
              <w:left w:val="nil"/>
              <w:bottom w:val="single" w:sz="4" w:space="0" w:color="auto"/>
              <w:right w:val="single" w:sz="4" w:space="0" w:color="auto"/>
            </w:tcBorders>
            <w:shd w:val="clear" w:color="FFFFFF" w:fill="FFFFFF"/>
            <w:vAlign w:val="center"/>
            <w:hideMark/>
          </w:tcPr>
          <w:p w14:paraId="73AC183B" w14:textId="77777777" w:rsidR="009A3E77" w:rsidRPr="009A3E77" w:rsidRDefault="009A3E77" w:rsidP="00C5393A">
            <w:pPr>
              <w:suppressAutoHyphens w:val="0"/>
              <w:spacing w:after="0"/>
              <w:jc w:val="left"/>
              <w:rPr>
                <w:sz w:val="17"/>
                <w:szCs w:val="17"/>
                <w:lang w:val="el-GR" w:eastAsia="el-GR"/>
              </w:rPr>
            </w:pPr>
            <w:r w:rsidRPr="009A3E77">
              <w:rPr>
                <w:sz w:val="17"/>
                <w:szCs w:val="17"/>
                <w:lang w:val="el-GR" w:eastAsia="el-GR"/>
              </w:rPr>
              <w:t>ΦΙΛΤΡΑ Α2 ΠΟΛΥΣΟΥΛΦΟΝΗΣ ΤΥΠΟΥ PUREMA  ΕΠΙΦΑΝΕΙΑΣ 1,9 Μ2 ΕΩΣ 2,3 Μ2. ΑΠΟΣΤΕΙΡΩΣΗ ΜΕ  ΑΤΜΟ</w:t>
            </w:r>
          </w:p>
        </w:tc>
        <w:tc>
          <w:tcPr>
            <w:tcW w:w="894" w:type="dxa"/>
            <w:tcBorders>
              <w:top w:val="nil"/>
              <w:left w:val="nil"/>
              <w:bottom w:val="single" w:sz="4" w:space="0" w:color="auto"/>
              <w:right w:val="single" w:sz="4" w:space="0" w:color="auto"/>
            </w:tcBorders>
            <w:shd w:val="clear" w:color="FFFFFF" w:fill="FFFFFF"/>
            <w:vAlign w:val="center"/>
            <w:hideMark/>
          </w:tcPr>
          <w:p w14:paraId="2C2A8A18"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394808</w:t>
            </w:r>
          </w:p>
        </w:tc>
        <w:tc>
          <w:tcPr>
            <w:tcW w:w="1043" w:type="dxa"/>
            <w:tcBorders>
              <w:top w:val="nil"/>
              <w:left w:val="nil"/>
              <w:bottom w:val="single" w:sz="4" w:space="0" w:color="auto"/>
              <w:right w:val="single" w:sz="4" w:space="0" w:color="auto"/>
            </w:tcBorders>
            <w:shd w:val="clear" w:color="FFFFFF" w:fill="FFFFFF"/>
            <w:vAlign w:val="center"/>
            <w:hideMark/>
          </w:tcPr>
          <w:p w14:paraId="77007B87"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ΤΕΜ</w:t>
            </w:r>
          </w:p>
        </w:tc>
        <w:tc>
          <w:tcPr>
            <w:tcW w:w="1295" w:type="dxa"/>
            <w:tcBorders>
              <w:top w:val="nil"/>
              <w:left w:val="nil"/>
              <w:bottom w:val="single" w:sz="4" w:space="0" w:color="auto"/>
              <w:right w:val="single" w:sz="4" w:space="0" w:color="auto"/>
            </w:tcBorders>
            <w:shd w:val="clear" w:color="auto" w:fill="auto"/>
            <w:vAlign w:val="center"/>
            <w:hideMark/>
          </w:tcPr>
          <w:p w14:paraId="688FEED0" w14:textId="77777777" w:rsidR="009A3E77" w:rsidRPr="009A3E77" w:rsidRDefault="009A3E77" w:rsidP="00C5393A">
            <w:pPr>
              <w:suppressAutoHyphens w:val="0"/>
              <w:spacing w:after="0"/>
              <w:jc w:val="center"/>
              <w:rPr>
                <w:sz w:val="17"/>
                <w:szCs w:val="17"/>
                <w:lang w:val="el-GR" w:eastAsia="el-GR"/>
              </w:rPr>
            </w:pPr>
            <w:r w:rsidRPr="009A3E77">
              <w:rPr>
                <w:sz w:val="17"/>
                <w:szCs w:val="17"/>
                <w:lang w:val="el-GR" w:eastAsia="el-GR"/>
              </w:rPr>
              <w:t>400</w:t>
            </w:r>
          </w:p>
        </w:tc>
        <w:tc>
          <w:tcPr>
            <w:tcW w:w="1698" w:type="dxa"/>
            <w:tcBorders>
              <w:top w:val="nil"/>
              <w:left w:val="nil"/>
              <w:bottom w:val="single" w:sz="4" w:space="0" w:color="auto"/>
              <w:right w:val="single" w:sz="4" w:space="0" w:color="auto"/>
            </w:tcBorders>
            <w:shd w:val="clear" w:color="FFFFFF" w:fill="FFFFFF"/>
            <w:vAlign w:val="center"/>
            <w:hideMark/>
          </w:tcPr>
          <w:p w14:paraId="74C99CA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23,80</w:t>
            </w:r>
          </w:p>
        </w:tc>
        <w:tc>
          <w:tcPr>
            <w:tcW w:w="1297" w:type="dxa"/>
            <w:tcBorders>
              <w:top w:val="nil"/>
              <w:left w:val="nil"/>
              <w:bottom w:val="single" w:sz="4" w:space="0" w:color="auto"/>
              <w:right w:val="single" w:sz="4" w:space="0" w:color="auto"/>
            </w:tcBorders>
            <w:shd w:val="clear" w:color="FFFF00" w:fill="FFFFFF"/>
            <w:vAlign w:val="center"/>
            <w:hideMark/>
          </w:tcPr>
          <w:p w14:paraId="758C36AB"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9.520,00</w:t>
            </w:r>
          </w:p>
        </w:tc>
        <w:tc>
          <w:tcPr>
            <w:tcW w:w="1306" w:type="dxa"/>
            <w:tcBorders>
              <w:top w:val="nil"/>
              <w:left w:val="nil"/>
              <w:bottom w:val="single" w:sz="4" w:space="0" w:color="auto"/>
              <w:right w:val="single" w:sz="4" w:space="0" w:color="auto"/>
            </w:tcBorders>
            <w:shd w:val="clear" w:color="FFFF00" w:fill="FFFFFF"/>
            <w:vAlign w:val="center"/>
            <w:hideMark/>
          </w:tcPr>
          <w:p w14:paraId="1F1A235A"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6%</w:t>
            </w:r>
          </w:p>
        </w:tc>
        <w:tc>
          <w:tcPr>
            <w:tcW w:w="1114" w:type="dxa"/>
            <w:tcBorders>
              <w:top w:val="nil"/>
              <w:left w:val="nil"/>
              <w:bottom w:val="single" w:sz="4" w:space="0" w:color="auto"/>
              <w:right w:val="single" w:sz="4" w:space="0" w:color="auto"/>
            </w:tcBorders>
            <w:shd w:val="clear" w:color="FFFFFF" w:fill="FFFFFF"/>
            <w:vAlign w:val="center"/>
            <w:hideMark/>
          </w:tcPr>
          <w:p w14:paraId="48CAF675"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571,20</w:t>
            </w:r>
          </w:p>
        </w:tc>
        <w:tc>
          <w:tcPr>
            <w:tcW w:w="1486" w:type="dxa"/>
            <w:tcBorders>
              <w:top w:val="nil"/>
              <w:left w:val="nil"/>
              <w:bottom w:val="single" w:sz="4" w:space="0" w:color="auto"/>
              <w:right w:val="single" w:sz="4" w:space="0" w:color="auto"/>
            </w:tcBorders>
            <w:shd w:val="clear" w:color="FFFFFF" w:fill="FFFFFF"/>
            <w:vAlign w:val="center"/>
            <w:hideMark/>
          </w:tcPr>
          <w:p w14:paraId="2D5DBA46"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10.091,20</w:t>
            </w:r>
          </w:p>
        </w:tc>
      </w:tr>
      <w:tr w:rsidR="009A3E77" w:rsidRPr="00120511" w14:paraId="211E68A7" w14:textId="77777777" w:rsidTr="00120511">
        <w:trPr>
          <w:trHeight w:val="2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14:paraId="00D208D4" w14:textId="77777777" w:rsidR="009A3E77" w:rsidRPr="009A3E77" w:rsidRDefault="009A3E77" w:rsidP="00C5393A">
            <w:pPr>
              <w:suppressAutoHyphens w:val="0"/>
              <w:spacing w:after="0"/>
              <w:jc w:val="left"/>
              <w:rPr>
                <w:rFonts w:ascii="Arial" w:hAnsi="Arial" w:cs="Arial"/>
                <w:color w:val="000000"/>
                <w:sz w:val="17"/>
                <w:szCs w:val="17"/>
                <w:lang w:val="el-GR" w:eastAsia="el-GR"/>
              </w:rPr>
            </w:pPr>
            <w:r w:rsidRPr="009A3E77">
              <w:rPr>
                <w:rFonts w:ascii="Arial" w:hAnsi="Arial" w:cs="Arial"/>
                <w:color w:val="000000"/>
                <w:sz w:val="17"/>
                <w:szCs w:val="17"/>
                <w:lang w:val="el-GR" w:eastAsia="el-GR"/>
              </w:rPr>
              <w:t> </w:t>
            </w:r>
          </w:p>
        </w:tc>
        <w:tc>
          <w:tcPr>
            <w:tcW w:w="2891" w:type="dxa"/>
            <w:tcBorders>
              <w:top w:val="nil"/>
              <w:left w:val="nil"/>
              <w:bottom w:val="single" w:sz="4" w:space="0" w:color="auto"/>
              <w:right w:val="single" w:sz="4" w:space="0" w:color="auto"/>
            </w:tcBorders>
            <w:shd w:val="clear" w:color="auto" w:fill="auto"/>
            <w:noWrap/>
            <w:vAlign w:val="bottom"/>
            <w:hideMark/>
          </w:tcPr>
          <w:p w14:paraId="14A95CE6"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 </w:t>
            </w:r>
          </w:p>
        </w:tc>
        <w:tc>
          <w:tcPr>
            <w:tcW w:w="2580" w:type="dxa"/>
            <w:tcBorders>
              <w:top w:val="nil"/>
              <w:left w:val="nil"/>
              <w:bottom w:val="single" w:sz="4" w:space="0" w:color="auto"/>
              <w:right w:val="single" w:sz="4" w:space="0" w:color="auto"/>
            </w:tcBorders>
            <w:shd w:val="clear" w:color="auto" w:fill="auto"/>
            <w:noWrap/>
            <w:vAlign w:val="bottom"/>
            <w:hideMark/>
          </w:tcPr>
          <w:p w14:paraId="405D99A8"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 </w:t>
            </w:r>
          </w:p>
        </w:tc>
        <w:tc>
          <w:tcPr>
            <w:tcW w:w="894" w:type="dxa"/>
            <w:tcBorders>
              <w:top w:val="nil"/>
              <w:left w:val="nil"/>
              <w:bottom w:val="single" w:sz="4" w:space="0" w:color="auto"/>
              <w:right w:val="single" w:sz="4" w:space="0" w:color="auto"/>
            </w:tcBorders>
            <w:shd w:val="clear" w:color="auto" w:fill="auto"/>
            <w:noWrap/>
            <w:vAlign w:val="bottom"/>
            <w:hideMark/>
          </w:tcPr>
          <w:p w14:paraId="61DC868D" w14:textId="77777777" w:rsidR="009A3E77" w:rsidRPr="009A3E77" w:rsidRDefault="009A3E77" w:rsidP="00C5393A">
            <w:pPr>
              <w:suppressAutoHyphens w:val="0"/>
              <w:spacing w:after="0"/>
              <w:jc w:val="left"/>
              <w:rPr>
                <w:color w:val="000000"/>
                <w:sz w:val="17"/>
                <w:szCs w:val="17"/>
                <w:lang w:val="el-GR" w:eastAsia="el-GR"/>
              </w:rPr>
            </w:pPr>
            <w:r w:rsidRPr="009A3E77">
              <w:rPr>
                <w:color w:val="000000"/>
                <w:sz w:val="17"/>
                <w:szCs w:val="17"/>
                <w:lang w:val="el-GR" w:eastAsia="el-GR"/>
              </w:rPr>
              <w:t> </w:t>
            </w:r>
          </w:p>
        </w:tc>
        <w:tc>
          <w:tcPr>
            <w:tcW w:w="1043" w:type="dxa"/>
            <w:tcBorders>
              <w:top w:val="nil"/>
              <w:left w:val="nil"/>
              <w:bottom w:val="single" w:sz="4" w:space="0" w:color="auto"/>
              <w:right w:val="single" w:sz="4" w:space="0" w:color="auto"/>
            </w:tcBorders>
            <w:shd w:val="clear" w:color="auto" w:fill="auto"/>
            <w:noWrap/>
            <w:vAlign w:val="bottom"/>
            <w:hideMark/>
          </w:tcPr>
          <w:p w14:paraId="6422C083" w14:textId="77777777" w:rsidR="009A3E77" w:rsidRPr="009A3E77" w:rsidRDefault="009A3E77" w:rsidP="00C5393A">
            <w:pPr>
              <w:suppressAutoHyphens w:val="0"/>
              <w:spacing w:after="0"/>
              <w:jc w:val="center"/>
              <w:rPr>
                <w:b/>
                <w:bCs/>
                <w:color w:val="000000"/>
                <w:sz w:val="17"/>
                <w:szCs w:val="17"/>
                <w:lang w:val="el-GR" w:eastAsia="el-GR"/>
              </w:rPr>
            </w:pPr>
            <w:r w:rsidRPr="009A3E77">
              <w:rPr>
                <w:b/>
                <w:bCs/>
                <w:color w:val="000000"/>
                <w:sz w:val="17"/>
                <w:szCs w:val="17"/>
                <w:lang w:val="el-GR" w:eastAsia="el-GR"/>
              </w:rPr>
              <w:t>ΣΥΝΟΛΟ</w:t>
            </w:r>
          </w:p>
        </w:tc>
        <w:tc>
          <w:tcPr>
            <w:tcW w:w="1295" w:type="dxa"/>
            <w:tcBorders>
              <w:top w:val="nil"/>
              <w:left w:val="nil"/>
              <w:bottom w:val="single" w:sz="4" w:space="0" w:color="auto"/>
              <w:right w:val="single" w:sz="4" w:space="0" w:color="auto"/>
            </w:tcBorders>
            <w:shd w:val="clear" w:color="auto" w:fill="auto"/>
            <w:noWrap/>
            <w:vAlign w:val="bottom"/>
            <w:hideMark/>
          </w:tcPr>
          <w:p w14:paraId="2440540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10200</w:t>
            </w:r>
          </w:p>
        </w:tc>
        <w:tc>
          <w:tcPr>
            <w:tcW w:w="1698" w:type="dxa"/>
            <w:tcBorders>
              <w:top w:val="nil"/>
              <w:left w:val="nil"/>
              <w:bottom w:val="single" w:sz="4" w:space="0" w:color="auto"/>
              <w:right w:val="single" w:sz="4" w:space="0" w:color="auto"/>
            </w:tcBorders>
            <w:shd w:val="clear" w:color="auto" w:fill="auto"/>
            <w:noWrap/>
            <w:vAlign w:val="bottom"/>
            <w:hideMark/>
          </w:tcPr>
          <w:p w14:paraId="52E39237"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 </w:t>
            </w:r>
          </w:p>
        </w:tc>
        <w:tc>
          <w:tcPr>
            <w:tcW w:w="1297" w:type="dxa"/>
            <w:tcBorders>
              <w:top w:val="nil"/>
              <w:left w:val="nil"/>
              <w:bottom w:val="single" w:sz="4" w:space="0" w:color="auto"/>
              <w:right w:val="single" w:sz="4" w:space="0" w:color="auto"/>
            </w:tcBorders>
            <w:shd w:val="clear" w:color="auto" w:fill="auto"/>
            <w:noWrap/>
            <w:vAlign w:val="bottom"/>
            <w:hideMark/>
          </w:tcPr>
          <w:p w14:paraId="7F6D1860"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218.260,00</w:t>
            </w:r>
          </w:p>
        </w:tc>
        <w:tc>
          <w:tcPr>
            <w:tcW w:w="1306" w:type="dxa"/>
            <w:tcBorders>
              <w:top w:val="nil"/>
              <w:left w:val="nil"/>
              <w:bottom w:val="single" w:sz="4" w:space="0" w:color="auto"/>
              <w:right w:val="single" w:sz="4" w:space="0" w:color="auto"/>
            </w:tcBorders>
            <w:shd w:val="clear" w:color="auto" w:fill="auto"/>
            <w:noWrap/>
            <w:vAlign w:val="bottom"/>
            <w:hideMark/>
          </w:tcPr>
          <w:p w14:paraId="174D1742"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 </w:t>
            </w:r>
          </w:p>
        </w:tc>
        <w:tc>
          <w:tcPr>
            <w:tcW w:w="1114" w:type="dxa"/>
            <w:tcBorders>
              <w:top w:val="nil"/>
              <w:left w:val="nil"/>
              <w:bottom w:val="single" w:sz="4" w:space="0" w:color="auto"/>
              <w:right w:val="single" w:sz="4" w:space="0" w:color="auto"/>
            </w:tcBorders>
            <w:shd w:val="clear" w:color="auto" w:fill="auto"/>
            <w:noWrap/>
            <w:vAlign w:val="bottom"/>
            <w:hideMark/>
          </w:tcPr>
          <w:p w14:paraId="03820689"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13.095,60</w:t>
            </w:r>
          </w:p>
        </w:tc>
        <w:tc>
          <w:tcPr>
            <w:tcW w:w="1486" w:type="dxa"/>
            <w:tcBorders>
              <w:top w:val="nil"/>
              <w:left w:val="nil"/>
              <w:bottom w:val="single" w:sz="4" w:space="0" w:color="auto"/>
              <w:right w:val="single" w:sz="4" w:space="0" w:color="auto"/>
            </w:tcBorders>
            <w:shd w:val="clear" w:color="auto" w:fill="auto"/>
            <w:noWrap/>
            <w:vAlign w:val="bottom"/>
            <w:hideMark/>
          </w:tcPr>
          <w:p w14:paraId="2E417B28" w14:textId="77777777" w:rsidR="009A3E77" w:rsidRPr="009A3E77" w:rsidRDefault="009A3E77" w:rsidP="00C5393A">
            <w:pPr>
              <w:suppressAutoHyphens w:val="0"/>
              <w:spacing w:after="0"/>
              <w:jc w:val="center"/>
              <w:rPr>
                <w:color w:val="000000"/>
                <w:sz w:val="17"/>
                <w:szCs w:val="17"/>
                <w:lang w:val="el-GR" w:eastAsia="el-GR"/>
              </w:rPr>
            </w:pPr>
            <w:r w:rsidRPr="009A3E77">
              <w:rPr>
                <w:color w:val="000000"/>
                <w:sz w:val="17"/>
                <w:szCs w:val="17"/>
                <w:lang w:val="el-GR" w:eastAsia="el-GR"/>
              </w:rPr>
              <w:t>231.355,60</w:t>
            </w:r>
          </w:p>
        </w:tc>
      </w:tr>
    </w:tbl>
    <w:p w14:paraId="788322F7" w14:textId="77777777" w:rsidR="00120511" w:rsidRDefault="00120511" w:rsidP="00581F80">
      <w:pPr>
        <w:suppressAutoHyphens w:val="0"/>
        <w:autoSpaceDE w:val="0"/>
        <w:spacing w:before="57" w:after="57"/>
        <w:rPr>
          <w:rFonts w:eastAsia="SimSun"/>
          <w:szCs w:val="22"/>
          <w:lang w:val="el-GR"/>
        </w:rPr>
        <w:sectPr w:rsidR="00120511" w:rsidSect="009A3E77">
          <w:pgSz w:w="16838" w:h="11906" w:orient="landscape"/>
          <w:pgMar w:top="1134" w:right="1134" w:bottom="1134" w:left="1134" w:header="720" w:footer="709" w:gutter="0"/>
          <w:cols w:space="720"/>
          <w:docGrid w:linePitch="600" w:charSpace="36864"/>
        </w:sectPr>
      </w:pPr>
    </w:p>
    <w:p w14:paraId="60445CA7" w14:textId="5BEA314F" w:rsidR="00E049CF" w:rsidRDefault="00E049CF" w:rsidP="00E049CF">
      <w:pPr>
        <w:suppressAutoHyphens w:val="0"/>
        <w:autoSpaceDE w:val="0"/>
        <w:autoSpaceDN w:val="0"/>
        <w:adjustRightInd w:val="0"/>
        <w:spacing w:after="0"/>
        <w:rPr>
          <w:rFonts w:eastAsia="SimSun"/>
          <w:szCs w:val="22"/>
          <w:lang w:val="el-GR"/>
        </w:rPr>
      </w:pPr>
      <w:r>
        <w:rPr>
          <w:szCs w:val="22"/>
          <w:lang w:val="el-GR" w:eastAsia="el-GR"/>
        </w:rPr>
        <w:lastRenderedPageBreak/>
        <w:t>Η Α.Α. συνέταξε τον π/υ της παρούσας σύμβασης βασισμένη στις αναλώσεις των 3 τελευταίων ετών (2023, 2024,2025) , εκτιμώντας τις αυξομειώσεις της κίνησης του νοσοκομείου καθώς και τις νέες ανάγκες του τμήματος.</w:t>
      </w:r>
    </w:p>
    <w:p w14:paraId="0E546EC7" w14:textId="1BCDD632" w:rsidR="00480323" w:rsidRPr="00480323" w:rsidRDefault="00480323" w:rsidP="00480323">
      <w:pPr>
        <w:rPr>
          <w:szCs w:val="22"/>
          <w:lang w:val="el-GR"/>
        </w:rPr>
      </w:pPr>
      <w:r>
        <w:rPr>
          <w:rFonts w:eastAsia="SimSun"/>
          <w:szCs w:val="22"/>
          <w:lang w:val="el-GR"/>
        </w:rPr>
        <w:t xml:space="preserve">Οι τιμές μονάδος καθορίζονται βάσει </w:t>
      </w:r>
      <w:r w:rsidRPr="00054272">
        <w:rPr>
          <w:szCs w:val="22"/>
          <w:lang w:val="el-GR"/>
        </w:rPr>
        <w:t>της υπ’ αρ. 1191/16 απόφασης του Υπουργού Υγείας (ΦΕΚ 498 Β/26-02-2016) : Εξαίρεση τιμών φίλτρων τεχνητού νεφρού από το Παρατηρητήριο Τιμών και καθορισμός της τιμής τους.</w:t>
      </w:r>
    </w:p>
    <w:p w14:paraId="4BF9A386" w14:textId="33D5DF5A" w:rsidR="00E049CF" w:rsidRDefault="00E049CF" w:rsidP="00E049CF">
      <w:pPr>
        <w:suppressAutoHyphens w:val="0"/>
        <w:autoSpaceDE w:val="0"/>
        <w:spacing w:before="57" w:after="57"/>
        <w:rPr>
          <w:rFonts w:eastAsia="SimSun"/>
          <w:szCs w:val="22"/>
          <w:lang w:val="el-GR"/>
        </w:rPr>
      </w:pPr>
      <w:r>
        <w:rPr>
          <w:rFonts w:eastAsia="SimSun"/>
          <w:szCs w:val="22"/>
          <w:lang w:val="el-GR"/>
        </w:rPr>
        <w:t xml:space="preserve">Αξία δικαιωμάτων προαίρεσης: </w:t>
      </w:r>
      <w:r w:rsidR="00480323">
        <w:rPr>
          <w:rFonts w:eastAsia="SimSun"/>
          <w:szCs w:val="22"/>
          <w:lang w:val="el-GR"/>
        </w:rPr>
        <w:t>218.260,00</w:t>
      </w:r>
      <w:r>
        <w:rPr>
          <w:rFonts w:eastAsia="SimSun"/>
          <w:szCs w:val="22"/>
          <w:lang w:val="el-GR"/>
        </w:rPr>
        <w:t xml:space="preserve"> ευρώ χωρίς Φ.Π.Α.</w:t>
      </w:r>
    </w:p>
    <w:p w14:paraId="43032359" w14:textId="77777777" w:rsidR="00E049CF" w:rsidRDefault="00E049CF" w:rsidP="00E049CF">
      <w:pPr>
        <w:suppressAutoHyphens w:val="0"/>
        <w:autoSpaceDE w:val="0"/>
        <w:spacing w:before="57" w:after="57"/>
        <w:rPr>
          <w:lang w:val="el-GR"/>
        </w:rPr>
      </w:pPr>
      <w:r>
        <w:rPr>
          <w:rFonts w:eastAsia="SimSun"/>
          <w:szCs w:val="22"/>
          <w:lang w:val="el-GR"/>
        </w:rPr>
        <w:t>Φ.Π.Α.- Κρατήσεις-δικαιώματα τρίτων – επιβαρύνσεις: Βλ. παρ. 5.1 της παρούσας</w:t>
      </w:r>
    </w:p>
    <w:p w14:paraId="1BE500BE" w14:textId="77777777" w:rsidR="003929DA" w:rsidRDefault="003929DA">
      <w:pPr>
        <w:suppressAutoHyphens w:val="0"/>
        <w:autoSpaceDE w:val="0"/>
        <w:spacing w:before="57" w:after="57"/>
        <w:rPr>
          <w:lang w:val="el-GR"/>
        </w:rPr>
      </w:pPr>
    </w:p>
    <w:p w14:paraId="3B5A3318" w14:textId="2572073A" w:rsidR="003929DA" w:rsidRPr="00BD65F6" w:rsidRDefault="003929DA">
      <w:pPr>
        <w:pStyle w:val="2"/>
        <w:tabs>
          <w:tab w:val="clear" w:pos="567"/>
          <w:tab w:val="left" w:pos="0"/>
        </w:tabs>
        <w:spacing w:before="57" w:after="57"/>
        <w:ind w:left="0" w:firstLine="0"/>
        <w:rPr>
          <w:i/>
          <w:color w:val="5B9BD5"/>
          <w:lang w:val="el-GR"/>
        </w:rPr>
      </w:pPr>
      <w:bookmarkStart w:id="3" w:name="_Toc226450716"/>
      <w:r>
        <w:rPr>
          <w:lang w:val="el-GR"/>
        </w:rPr>
        <w:t>ΠΑΡΑΡΤΗΜΑ ΙΙ – ΕΕΕΣ</w:t>
      </w:r>
      <w:bookmarkEnd w:id="3"/>
      <w:r>
        <w:rPr>
          <w:lang w:val="el-GR"/>
        </w:rPr>
        <w:t xml:space="preserve"> </w:t>
      </w:r>
    </w:p>
    <w:p w14:paraId="1B5C5CC3" w14:textId="6678119D" w:rsidR="00E443B2" w:rsidRPr="0090797B" w:rsidRDefault="00E443B2" w:rsidP="00E443B2">
      <w:pPr>
        <w:pStyle w:val="131"/>
        <w:shd w:val="clear" w:color="auto" w:fill="auto"/>
        <w:spacing w:before="0" w:after="0" w:line="259" w:lineRule="exact"/>
        <w:ind w:left="20" w:right="20" w:firstLine="0"/>
        <w:rPr>
          <w:rFonts w:ascii="Calibri" w:hAnsi="Calibri" w:cs="Calibri"/>
          <w:sz w:val="22"/>
          <w:szCs w:val="22"/>
        </w:rPr>
      </w:pPr>
      <w:r w:rsidRPr="0090797B">
        <w:rPr>
          <w:rFonts w:ascii="Calibri" w:hAnsi="Calibri" w:cs="Calibri"/>
          <w:sz w:val="22"/>
          <w:szCs w:val="22"/>
        </w:rPr>
        <w:t>Η Αναθέτουσα αρχή συντάσσει με τη χρήση της υπηρεσίας eΕΕΕΣ, ήτοι της διαδικτυακή</w:t>
      </w:r>
      <w:r w:rsidR="00581F42">
        <w:rPr>
          <w:rFonts w:ascii="Calibri" w:hAnsi="Calibri" w:cs="Calibri"/>
          <w:sz w:val="22"/>
          <w:szCs w:val="22"/>
        </w:rPr>
        <w:t>ς</w:t>
      </w:r>
      <w:r w:rsidRPr="0090797B">
        <w:rPr>
          <w:rFonts w:ascii="Calibri" w:hAnsi="Calibri" w:cs="Calibri"/>
          <w:sz w:val="22"/>
          <w:szCs w:val="22"/>
        </w:rPr>
        <w:t xml:space="preserve">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90797B">
        <w:rPr>
          <w:rFonts w:ascii="Calibri" w:hAnsi="Calibri" w:cs="Calibri"/>
          <w:sz w:val="22"/>
          <w:szCs w:val="22"/>
          <w:lang w:val="en-US"/>
        </w:rPr>
        <w:t>PDF</w:t>
      </w:r>
      <w:r w:rsidRPr="0090797B">
        <w:rPr>
          <w:rFonts w:ascii="Calibri" w:hAnsi="Calibri" w:cs="Calibri"/>
          <w:sz w:val="22"/>
          <w:szCs w:val="22"/>
        </w:rPr>
        <w:t xml:space="preserve">, ψηφιακά υπογεγραμμένο, αναρτάται ξεχωριστά ως αναπόσπαστο μέρος της διακήρυξης. Το αρχείο </w:t>
      </w:r>
      <w:r w:rsidRPr="0090797B">
        <w:rPr>
          <w:rFonts w:ascii="Calibri" w:hAnsi="Calibri" w:cs="Calibri"/>
          <w:sz w:val="22"/>
          <w:szCs w:val="22"/>
          <w:lang w:val="en-US"/>
        </w:rPr>
        <w:t>XML</w:t>
      </w:r>
      <w:r w:rsidRPr="0090797B">
        <w:rPr>
          <w:rFonts w:ascii="Calibri" w:hAnsi="Calibri" w:cs="Calibri"/>
          <w:sz w:val="22"/>
          <w:szCs w:val="22"/>
        </w:rPr>
        <w:t xml:space="preserve"> αναρτάται για την διευκόλυνση των οικονομικών φορέων προκειμένου να συντάξουν μέσω της υπηρεσίας eΕΕΕΣ της ΕΕ τη σχετική απάντησή τους. Οι προσφέροντες συμπληρώνουν το σχετικό πρότυπο </w:t>
      </w:r>
      <w:r w:rsidRPr="0090797B">
        <w:rPr>
          <w:rStyle w:val="1310"/>
          <w:rFonts w:ascii="Calibri" w:hAnsi="Calibri" w:cs="Calibri"/>
          <w:sz w:val="22"/>
          <w:szCs w:val="22"/>
        </w:rPr>
        <w:t xml:space="preserve">ΕΕΕΣ το οποίο έχει αναρτηθεί, σε μορφή αρχείων τύπου </w:t>
      </w:r>
      <w:r w:rsidRPr="0090797B">
        <w:rPr>
          <w:rStyle w:val="1310"/>
          <w:rFonts w:ascii="Calibri" w:hAnsi="Calibri" w:cs="Calibri"/>
          <w:sz w:val="22"/>
          <w:szCs w:val="22"/>
          <w:lang w:val="en-US"/>
        </w:rPr>
        <w:t>XML</w:t>
      </w:r>
      <w:r w:rsidRPr="0090797B">
        <w:rPr>
          <w:rStyle w:val="1310"/>
          <w:rFonts w:ascii="Calibri" w:hAnsi="Calibri" w:cs="Calibri"/>
          <w:sz w:val="22"/>
          <w:szCs w:val="22"/>
        </w:rPr>
        <w:t xml:space="preserve"> και </w:t>
      </w:r>
      <w:r w:rsidRPr="0090797B">
        <w:rPr>
          <w:rStyle w:val="1310"/>
          <w:rFonts w:ascii="Calibri" w:hAnsi="Calibri" w:cs="Calibri"/>
          <w:sz w:val="22"/>
          <w:szCs w:val="22"/>
          <w:lang w:val="en-US"/>
        </w:rPr>
        <w:t>PDF</w:t>
      </w:r>
      <w:r w:rsidRPr="0090797B">
        <w:rPr>
          <w:rStyle w:val="1310"/>
          <w:rFonts w:ascii="Calibri" w:hAnsi="Calibri" w:cs="Calibri"/>
          <w:sz w:val="22"/>
          <w:szCs w:val="22"/>
        </w:rPr>
        <w:t xml:space="preserve">, στη διαδικτυακή πύλη </w:t>
      </w:r>
      <w:hyperlink r:id="rId10" w:history="1">
        <w:r w:rsidRPr="0090797B">
          <w:rPr>
            <w:rStyle w:val="-"/>
            <w:rFonts w:ascii="Calibri" w:hAnsi="Calibri" w:cs="Calibri"/>
            <w:sz w:val="22"/>
            <w:szCs w:val="22"/>
            <w:lang w:val="en-US"/>
          </w:rPr>
          <w:t>www</w:t>
        </w:r>
        <w:r w:rsidRPr="0090797B">
          <w:rPr>
            <w:rStyle w:val="-"/>
            <w:rFonts w:ascii="Calibri" w:hAnsi="Calibri" w:cs="Calibri"/>
            <w:sz w:val="22"/>
            <w:szCs w:val="22"/>
          </w:rPr>
          <w:t>.</w:t>
        </w:r>
        <w:r w:rsidRPr="0090797B">
          <w:rPr>
            <w:rStyle w:val="-"/>
            <w:rFonts w:ascii="Calibri" w:hAnsi="Calibri" w:cs="Calibri"/>
            <w:sz w:val="22"/>
            <w:szCs w:val="22"/>
            <w:lang w:val="en-US"/>
          </w:rPr>
          <w:t>promitheus</w:t>
        </w:r>
        <w:r w:rsidRPr="0090797B">
          <w:rPr>
            <w:rStyle w:val="-"/>
            <w:rFonts w:ascii="Calibri" w:hAnsi="Calibri" w:cs="Calibri"/>
            <w:sz w:val="22"/>
            <w:szCs w:val="22"/>
          </w:rPr>
          <w:t>.</w:t>
        </w:r>
        <w:r w:rsidRPr="0090797B">
          <w:rPr>
            <w:rStyle w:val="-"/>
            <w:rFonts w:ascii="Calibri" w:hAnsi="Calibri" w:cs="Calibri"/>
            <w:sz w:val="22"/>
            <w:szCs w:val="22"/>
            <w:lang w:val="en-US"/>
          </w:rPr>
          <w:t>gov</w:t>
        </w:r>
        <w:r w:rsidRPr="0090797B">
          <w:rPr>
            <w:rStyle w:val="-"/>
            <w:rFonts w:ascii="Calibri" w:hAnsi="Calibri" w:cs="Calibri"/>
            <w:sz w:val="22"/>
            <w:szCs w:val="22"/>
          </w:rPr>
          <w:t>.</w:t>
        </w:r>
        <w:r w:rsidRPr="0090797B">
          <w:rPr>
            <w:rStyle w:val="-"/>
            <w:rFonts w:ascii="Calibri" w:hAnsi="Calibri" w:cs="Calibri"/>
            <w:sz w:val="22"/>
            <w:szCs w:val="22"/>
            <w:lang w:val="en-US"/>
          </w:rPr>
          <w:t>gr</w:t>
        </w:r>
      </w:hyperlink>
      <w:r w:rsidRPr="0090797B">
        <w:rPr>
          <w:rStyle w:val="1310"/>
          <w:rFonts w:ascii="Calibri" w:hAnsi="Calibri" w:cs="Calibri"/>
          <w:sz w:val="22"/>
          <w:szCs w:val="22"/>
        </w:rPr>
        <w:t xml:space="preserve"> του ΕΣΗΔΗΣ και αποτελεί αναπόσπαστο τμήμα της διακήρυξης. Πρόκειται για υπεύθυνη δήλωση της καταλληλότητας,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14:paraId="415F643B" w14:textId="77777777" w:rsidR="00E443B2" w:rsidRPr="0090797B" w:rsidRDefault="00E443B2" w:rsidP="00E443B2">
      <w:pPr>
        <w:pStyle w:val="2c"/>
        <w:numPr>
          <w:ilvl w:val="0"/>
          <w:numId w:val="25"/>
        </w:numPr>
        <w:shd w:val="clear" w:color="auto" w:fill="auto"/>
        <w:spacing w:line="259" w:lineRule="exact"/>
        <w:ind w:right="20"/>
        <w:jc w:val="both"/>
        <w:rPr>
          <w:sz w:val="22"/>
          <w:szCs w:val="22"/>
        </w:rPr>
      </w:pPr>
      <w:r w:rsidRPr="0090797B">
        <w:rPr>
          <w:sz w:val="22"/>
          <w:szCs w:val="22"/>
        </w:rPr>
        <w:t>Δεν βρίσκονται σε μία από τις καταστάσεις για τις οποίες είναι δυνατόν να αποκλειστούν από τη σύναψη δημόσιας σύμβασης.</w:t>
      </w:r>
    </w:p>
    <w:p w14:paraId="0395040A" w14:textId="77777777" w:rsidR="00E443B2" w:rsidRPr="0090797B" w:rsidRDefault="00E443B2" w:rsidP="00E443B2">
      <w:pPr>
        <w:pStyle w:val="2c"/>
        <w:numPr>
          <w:ilvl w:val="0"/>
          <w:numId w:val="25"/>
        </w:numPr>
        <w:shd w:val="clear" w:color="auto" w:fill="auto"/>
        <w:spacing w:line="259" w:lineRule="exact"/>
        <w:ind w:right="20"/>
        <w:jc w:val="both"/>
        <w:rPr>
          <w:sz w:val="22"/>
          <w:szCs w:val="22"/>
        </w:rPr>
      </w:pPr>
      <w:r w:rsidRPr="0090797B">
        <w:rPr>
          <w:sz w:val="22"/>
          <w:szCs w:val="22"/>
        </w:rPr>
        <w:t>Πληρούν τα συναφή κριτήρια αποκλεισμού και επιλογής.</w:t>
      </w:r>
    </w:p>
    <w:p w14:paraId="06C8B247" w14:textId="77777777" w:rsidR="00E443B2" w:rsidRDefault="00E443B2" w:rsidP="00E443B2">
      <w:pPr>
        <w:pStyle w:val="131"/>
        <w:shd w:val="clear" w:color="auto" w:fill="auto"/>
        <w:spacing w:before="0" w:after="0" w:line="264" w:lineRule="exact"/>
        <w:ind w:left="20" w:right="20" w:firstLine="0"/>
        <w:rPr>
          <w:rFonts w:ascii="Calibri" w:hAnsi="Calibri" w:cs="Calibri"/>
          <w:sz w:val="22"/>
          <w:szCs w:val="22"/>
        </w:rPr>
      </w:pPr>
    </w:p>
    <w:p w14:paraId="5C6BFB93" w14:textId="77777777" w:rsidR="00E443B2" w:rsidRPr="0090797B" w:rsidRDefault="00E443B2" w:rsidP="00E443B2">
      <w:pPr>
        <w:pStyle w:val="131"/>
        <w:shd w:val="clear" w:color="auto" w:fill="auto"/>
        <w:spacing w:before="0" w:after="0" w:line="264" w:lineRule="exact"/>
        <w:ind w:left="20" w:right="20" w:firstLine="0"/>
        <w:rPr>
          <w:rFonts w:ascii="Calibri" w:hAnsi="Calibri" w:cs="Calibri"/>
          <w:sz w:val="22"/>
          <w:szCs w:val="22"/>
        </w:rPr>
      </w:pPr>
      <w:r w:rsidRPr="0090797B">
        <w:rPr>
          <w:rFonts w:ascii="Calibri" w:hAnsi="Calibri" w:cs="Calibri"/>
          <w:sz w:val="22"/>
          <w:szCs w:val="22"/>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hyperlink r:id="rId11" w:history="1">
        <w:r w:rsidRPr="0090797B">
          <w:rPr>
            <w:rFonts w:ascii="Calibri" w:hAnsi="Calibri" w:cs="Calibri"/>
            <w:sz w:val="22"/>
            <w:szCs w:val="22"/>
          </w:rPr>
          <w:t>www.promitheus.gov.gr</w:t>
        </w:r>
      </w:hyperlink>
      <w:r w:rsidRPr="0090797B">
        <w:rPr>
          <w:rFonts w:ascii="Calibri" w:hAnsi="Calibri" w:cs="Calibri"/>
          <w:sz w:val="22"/>
          <w:szCs w:val="22"/>
        </w:rPr>
        <w:t>) του ΟΠΣ ΕΣΗΔΗΣ.</w:t>
      </w:r>
    </w:p>
    <w:p w14:paraId="359F0F91" w14:textId="77777777" w:rsidR="00E443B2" w:rsidRDefault="00E443B2" w:rsidP="00E443B2">
      <w:pPr>
        <w:pStyle w:val="131"/>
        <w:shd w:val="clear" w:color="auto" w:fill="auto"/>
        <w:spacing w:before="0" w:after="0" w:line="264" w:lineRule="exact"/>
        <w:ind w:left="20" w:firstLine="0"/>
      </w:pPr>
    </w:p>
    <w:p w14:paraId="32250D5C" w14:textId="77777777" w:rsidR="00E443B2" w:rsidRPr="003A2CF5" w:rsidRDefault="00E443B2" w:rsidP="00E443B2">
      <w:pPr>
        <w:pStyle w:val="131"/>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ΕΠΙΣΗΜΑΙΝΕΤΑΙ ΤΟ ΕΞΗΣ:</w:t>
      </w:r>
    </w:p>
    <w:p w14:paraId="527E5A89" w14:textId="77777777" w:rsidR="00E443B2" w:rsidRPr="00946DDF" w:rsidRDefault="00E443B2" w:rsidP="00E443B2">
      <w:pPr>
        <w:pStyle w:val="131"/>
        <w:shd w:val="clear" w:color="auto" w:fill="auto"/>
        <w:spacing w:before="0" w:after="0" w:line="264" w:lineRule="exact"/>
        <w:ind w:left="20" w:right="20" w:firstLine="0"/>
        <w:rPr>
          <w:i/>
          <w:szCs w:val="22"/>
        </w:rPr>
      </w:pPr>
      <w:r w:rsidRPr="003A2CF5">
        <w:rPr>
          <w:rFonts w:ascii="Calibri" w:hAnsi="Calibri" w:cs="Calibri"/>
          <w:sz w:val="22"/>
          <w:szCs w:val="22"/>
        </w:rPr>
        <w:t>Η απάντηση στο "Μέρος IV: Κριτήρια επιλογής" του Ε.Ε.Ε.Σ. θα δοθεί με την συμπλήρωση της Γενικής ένδειξης για όλα τα κριτήρια επιλογής.</w:t>
      </w:r>
    </w:p>
    <w:p w14:paraId="416FABF2" w14:textId="77777777" w:rsidR="003929DA" w:rsidRDefault="003929DA">
      <w:pPr>
        <w:pStyle w:val="normalwithoutspacing"/>
        <w:spacing w:before="57" w:after="57"/>
        <w:rPr>
          <w:i/>
          <w:color w:val="5B9BD5"/>
          <w:szCs w:val="22"/>
        </w:rPr>
      </w:pPr>
    </w:p>
    <w:p w14:paraId="0A22C57C" w14:textId="77777777" w:rsidR="00D67F1B" w:rsidRDefault="00D67F1B">
      <w:pPr>
        <w:pStyle w:val="normalwithoutspacing"/>
        <w:spacing w:before="57" w:after="57"/>
        <w:rPr>
          <w:i/>
          <w:color w:val="5B9BD5"/>
          <w:szCs w:val="22"/>
        </w:rPr>
      </w:pPr>
    </w:p>
    <w:p w14:paraId="74242BAB" w14:textId="71D2D63F" w:rsidR="003929DA" w:rsidRPr="00BD65F6" w:rsidRDefault="00581F42">
      <w:pPr>
        <w:pStyle w:val="2"/>
        <w:tabs>
          <w:tab w:val="clear" w:pos="567"/>
          <w:tab w:val="left" w:pos="0"/>
        </w:tabs>
        <w:spacing w:before="57" w:after="57"/>
        <w:ind w:left="0" w:firstLine="0"/>
        <w:rPr>
          <w:lang w:val="el-GR"/>
        </w:rPr>
      </w:pPr>
      <w:bookmarkStart w:id="4" w:name="_Toc226450717"/>
      <w:r w:rsidRPr="00581F42">
        <w:rPr>
          <w:lang w:val="el-GR"/>
        </w:rPr>
        <w:t>ΠΑΡΑΡΤΗΜΑ ΙΙI – Υπόδειγμα φύλλου συμμόρφωσης</w:t>
      </w:r>
      <w:bookmarkEnd w:id="4"/>
    </w:p>
    <w:tbl>
      <w:tblPr>
        <w:tblW w:w="9513" w:type="dxa"/>
        <w:tblLook w:val="00A0" w:firstRow="1" w:lastRow="0" w:firstColumn="1" w:lastColumn="0" w:noHBand="0" w:noVBand="0"/>
      </w:tblPr>
      <w:tblGrid>
        <w:gridCol w:w="640"/>
        <w:gridCol w:w="4988"/>
        <w:gridCol w:w="1183"/>
        <w:gridCol w:w="1235"/>
        <w:gridCol w:w="1467"/>
      </w:tblGrid>
      <w:tr w:rsidR="008E1ADE" w:rsidRPr="00BB697B" w14:paraId="1970A24E" w14:textId="77777777" w:rsidTr="00C5393A">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14:paraId="047BB924" w14:textId="77777777" w:rsidR="008E1ADE" w:rsidRPr="00252DD1" w:rsidRDefault="008E1ADE" w:rsidP="00C5393A">
            <w:pPr>
              <w:spacing w:line="360" w:lineRule="auto"/>
              <w:jc w:val="center"/>
              <w:rPr>
                <w:b/>
                <w:bCs/>
                <w:szCs w:val="22"/>
                <w:lang w:val="el-GR"/>
              </w:rPr>
            </w:pPr>
          </w:p>
          <w:p w14:paraId="197A48B0" w14:textId="77777777" w:rsidR="008E1ADE" w:rsidRPr="00252DD1" w:rsidRDefault="008E1ADE" w:rsidP="00C5393A">
            <w:pPr>
              <w:spacing w:line="360" w:lineRule="auto"/>
              <w:jc w:val="center"/>
              <w:rPr>
                <w:b/>
                <w:bCs/>
                <w:szCs w:val="22"/>
                <w:lang w:val="el-GR"/>
              </w:rPr>
            </w:pPr>
          </w:p>
          <w:p w14:paraId="03433AAB" w14:textId="77777777" w:rsidR="008E1ADE" w:rsidRPr="00252DD1" w:rsidRDefault="008E1ADE" w:rsidP="00C5393A">
            <w:pPr>
              <w:spacing w:line="360" w:lineRule="auto"/>
              <w:jc w:val="center"/>
              <w:rPr>
                <w:b/>
                <w:bCs/>
                <w:szCs w:val="22"/>
                <w:lang w:val="el-GR"/>
              </w:rPr>
            </w:pPr>
          </w:p>
          <w:p w14:paraId="452E6479" w14:textId="77777777" w:rsidR="008E1ADE" w:rsidRPr="00BB697B" w:rsidRDefault="008E1ADE" w:rsidP="00C5393A">
            <w:pPr>
              <w:spacing w:line="360" w:lineRule="auto"/>
              <w:jc w:val="center"/>
              <w:rPr>
                <w:b/>
                <w:bCs/>
                <w:szCs w:val="22"/>
              </w:rPr>
            </w:pPr>
            <w:r w:rsidRPr="00BB697B">
              <w:rPr>
                <w:bCs/>
                <w:szCs w:val="22"/>
              </w:rPr>
              <w:t>α/α</w:t>
            </w:r>
          </w:p>
        </w:tc>
        <w:tc>
          <w:tcPr>
            <w:tcW w:w="4988" w:type="dxa"/>
            <w:tcBorders>
              <w:top w:val="single" w:sz="4" w:space="0" w:color="auto"/>
              <w:left w:val="nil"/>
              <w:bottom w:val="single" w:sz="4" w:space="0" w:color="auto"/>
              <w:right w:val="single" w:sz="4" w:space="0" w:color="auto"/>
            </w:tcBorders>
            <w:shd w:val="clear" w:color="auto" w:fill="D7E4BC"/>
            <w:vAlign w:val="bottom"/>
          </w:tcPr>
          <w:p w14:paraId="1FD15233" w14:textId="77777777" w:rsidR="008E1ADE" w:rsidRPr="00BB697B" w:rsidRDefault="008E1ADE" w:rsidP="00C5393A">
            <w:pPr>
              <w:spacing w:line="360" w:lineRule="auto"/>
              <w:jc w:val="center"/>
              <w:rPr>
                <w:b/>
                <w:bCs/>
                <w:szCs w:val="22"/>
              </w:rPr>
            </w:pPr>
            <w:r w:rsidRPr="00BB697B">
              <w:rPr>
                <w:bCs/>
                <w:szCs w:val="22"/>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14:paraId="3C4B29A5" w14:textId="77777777" w:rsidR="008E1ADE" w:rsidRPr="00BB697B" w:rsidRDefault="008E1ADE" w:rsidP="00C5393A">
            <w:pPr>
              <w:spacing w:line="360" w:lineRule="auto"/>
              <w:jc w:val="center"/>
              <w:rPr>
                <w:b/>
                <w:bCs/>
                <w:szCs w:val="22"/>
              </w:rPr>
            </w:pPr>
            <w:r w:rsidRPr="00BB697B">
              <w:rPr>
                <w:bCs/>
                <w:szCs w:val="22"/>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14:paraId="2A8984D8" w14:textId="77777777" w:rsidR="008E1ADE" w:rsidRPr="00BB697B" w:rsidRDefault="008E1ADE" w:rsidP="00C5393A">
            <w:pPr>
              <w:spacing w:line="360" w:lineRule="auto"/>
              <w:jc w:val="center"/>
              <w:rPr>
                <w:b/>
                <w:bCs/>
                <w:szCs w:val="22"/>
              </w:rPr>
            </w:pPr>
            <w:r w:rsidRPr="00BB697B">
              <w:rPr>
                <w:bCs/>
                <w:szCs w:val="22"/>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14:paraId="78BA2D81" w14:textId="77777777" w:rsidR="008E1ADE" w:rsidRPr="00BB697B" w:rsidRDefault="008E1ADE" w:rsidP="00C5393A">
            <w:pPr>
              <w:spacing w:line="360" w:lineRule="auto"/>
              <w:jc w:val="center"/>
              <w:rPr>
                <w:b/>
                <w:bCs/>
                <w:szCs w:val="22"/>
              </w:rPr>
            </w:pPr>
            <w:r w:rsidRPr="00BB697B">
              <w:rPr>
                <w:bCs/>
                <w:szCs w:val="22"/>
              </w:rPr>
              <w:t>ΠΑΡΑΠΟΜΠΗ</w:t>
            </w:r>
          </w:p>
        </w:tc>
      </w:tr>
      <w:tr w:rsidR="008E1ADE" w:rsidRPr="00BB697B" w14:paraId="45298578" w14:textId="77777777" w:rsidTr="00C5393A">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14:paraId="110F484E" w14:textId="77777777" w:rsidR="008E1ADE" w:rsidRPr="00BB697B" w:rsidRDefault="008E1ADE" w:rsidP="00C5393A">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14:paraId="12559422" w14:textId="77777777" w:rsidR="008E1ADE" w:rsidRPr="00BB697B" w:rsidRDefault="008E1ADE" w:rsidP="00C5393A">
            <w:pPr>
              <w:spacing w:line="360" w:lineRule="auto"/>
              <w:jc w:val="center"/>
              <w:rPr>
                <w:b/>
                <w:bCs/>
                <w:szCs w:val="22"/>
              </w:rPr>
            </w:pPr>
            <w:r w:rsidRPr="00BB697B">
              <w:rPr>
                <w:bCs/>
                <w:szCs w:val="22"/>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14:paraId="78208DE0" w14:textId="77777777" w:rsidR="008E1ADE" w:rsidRPr="00BB697B" w:rsidRDefault="008E1ADE" w:rsidP="00C5393A">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13EFCD0E" w14:textId="77777777" w:rsidR="008E1ADE" w:rsidRPr="00BB697B" w:rsidRDefault="008E1ADE" w:rsidP="00C5393A">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719A3D2B" w14:textId="77777777" w:rsidR="008E1ADE" w:rsidRPr="00BB697B" w:rsidRDefault="008E1ADE" w:rsidP="00C5393A">
            <w:pPr>
              <w:spacing w:line="360" w:lineRule="auto"/>
              <w:rPr>
                <w:b/>
                <w:bCs/>
                <w:szCs w:val="22"/>
              </w:rPr>
            </w:pPr>
          </w:p>
        </w:tc>
      </w:tr>
      <w:tr w:rsidR="008E1ADE" w:rsidRPr="00BB697B" w14:paraId="590030A4" w14:textId="77777777" w:rsidTr="00C5393A">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14:paraId="64F22754" w14:textId="77777777" w:rsidR="008E1ADE" w:rsidRPr="00BB697B" w:rsidRDefault="008E1ADE" w:rsidP="00C5393A">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14:paraId="38DBC072" w14:textId="77777777" w:rsidR="008E1ADE" w:rsidRPr="00BB697B" w:rsidRDefault="008E1ADE" w:rsidP="00C5393A">
            <w:pPr>
              <w:spacing w:line="360" w:lineRule="auto"/>
              <w:jc w:val="center"/>
              <w:rPr>
                <w:b/>
                <w:bCs/>
                <w:szCs w:val="22"/>
              </w:rPr>
            </w:pPr>
            <w:r w:rsidRPr="00BB697B">
              <w:rPr>
                <w:bCs/>
                <w:szCs w:val="22"/>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14:paraId="6172A3B6" w14:textId="77777777" w:rsidR="008E1ADE" w:rsidRPr="00BB697B" w:rsidRDefault="008E1ADE" w:rsidP="00C5393A">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05FF7635" w14:textId="77777777" w:rsidR="008E1ADE" w:rsidRPr="00BB697B" w:rsidRDefault="008E1ADE" w:rsidP="00C5393A">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346670BF" w14:textId="77777777" w:rsidR="008E1ADE" w:rsidRPr="00BB697B" w:rsidRDefault="008E1ADE" w:rsidP="00C5393A">
            <w:pPr>
              <w:spacing w:line="360" w:lineRule="auto"/>
              <w:rPr>
                <w:b/>
                <w:bCs/>
                <w:szCs w:val="22"/>
              </w:rPr>
            </w:pPr>
          </w:p>
        </w:tc>
      </w:tr>
      <w:tr w:rsidR="008E1ADE" w:rsidRPr="00BB697B" w14:paraId="3A7E7E34" w14:textId="77777777" w:rsidTr="00C5393A">
        <w:trPr>
          <w:trHeight w:val="657"/>
        </w:trPr>
        <w:tc>
          <w:tcPr>
            <w:tcW w:w="640" w:type="dxa"/>
            <w:tcBorders>
              <w:top w:val="nil"/>
              <w:left w:val="single" w:sz="4" w:space="0" w:color="auto"/>
              <w:bottom w:val="single" w:sz="4" w:space="0" w:color="auto"/>
              <w:right w:val="single" w:sz="4" w:space="0" w:color="auto"/>
            </w:tcBorders>
            <w:noWrap/>
          </w:tcPr>
          <w:p w14:paraId="7756FAF0" w14:textId="77777777" w:rsidR="008E1ADE" w:rsidRPr="00BB697B" w:rsidRDefault="008E1ADE" w:rsidP="00C5393A">
            <w:pPr>
              <w:spacing w:line="360" w:lineRule="auto"/>
              <w:jc w:val="center"/>
              <w:rPr>
                <w:szCs w:val="22"/>
              </w:rPr>
            </w:pPr>
            <w:r w:rsidRPr="00BB697B">
              <w:rPr>
                <w:szCs w:val="22"/>
              </w:rPr>
              <w:t>1</w:t>
            </w:r>
          </w:p>
        </w:tc>
        <w:tc>
          <w:tcPr>
            <w:tcW w:w="4988" w:type="dxa"/>
            <w:tcBorders>
              <w:top w:val="nil"/>
              <w:left w:val="nil"/>
              <w:bottom w:val="single" w:sz="4" w:space="0" w:color="auto"/>
              <w:right w:val="single" w:sz="4" w:space="0" w:color="auto"/>
            </w:tcBorders>
          </w:tcPr>
          <w:p w14:paraId="5EE5B096" w14:textId="77777777" w:rsidR="008E1ADE" w:rsidRPr="00BB697B" w:rsidRDefault="008E1ADE" w:rsidP="00C5393A">
            <w:pPr>
              <w:spacing w:line="360" w:lineRule="auto"/>
              <w:rPr>
                <w:szCs w:val="22"/>
              </w:rPr>
            </w:pPr>
          </w:p>
        </w:tc>
        <w:tc>
          <w:tcPr>
            <w:tcW w:w="1183" w:type="dxa"/>
            <w:tcBorders>
              <w:top w:val="nil"/>
              <w:left w:val="nil"/>
              <w:bottom w:val="single" w:sz="4" w:space="0" w:color="auto"/>
              <w:right w:val="single" w:sz="4" w:space="0" w:color="auto"/>
            </w:tcBorders>
            <w:noWrap/>
            <w:vAlign w:val="center"/>
          </w:tcPr>
          <w:p w14:paraId="2CB45DCF" w14:textId="77777777" w:rsidR="008E1ADE" w:rsidRPr="00BB697B" w:rsidRDefault="008E1ADE" w:rsidP="00C5393A">
            <w:pPr>
              <w:spacing w:line="360" w:lineRule="auto"/>
              <w:jc w:val="center"/>
              <w:rPr>
                <w:szCs w:val="22"/>
              </w:rPr>
            </w:pPr>
            <w:r w:rsidRPr="00BB697B">
              <w:rPr>
                <w:szCs w:val="22"/>
              </w:rPr>
              <w:t>ΝΑΙ</w:t>
            </w:r>
          </w:p>
        </w:tc>
        <w:tc>
          <w:tcPr>
            <w:tcW w:w="1235" w:type="dxa"/>
            <w:tcBorders>
              <w:top w:val="nil"/>
              <w:left w:val="nil"/>
              <w:bottom w:val="single" w:sz="4" w:space="0" w:color="auto"/>
              <w:right w:val="single" w:sz="4" w:space="0" w:color="auto"/>
            </w:tcBorders>
            <w:noWrap/>
            <w:vAlign w:val="bottom"/>
          </w:tcPr>
          <w:p w14:paraId="1E7F9695" w14:textId="77777777" w:rsidR="008E1ADE" w:rsidRPr="00BB697B" w:rsidRDefault="008E1ADE" w:rsidP="00C5393A">
            <w:pPr>
              <w:spacing w:line="360" w:lineRule="auto"/>
              <w:rPr>
                <w:szCs w:val="22"/>
              </w:rPr>
            </w:pPr>
          </w:p>
        </w:tc>
        <w:tc>
          <w:tcPr>
            <w:tcW w:w="1467" w:type="dxa"/>
            <w:tcBorders>
              <w:top w:val="nil"/>
              <w:left w:val="nil"/>
              <w:bottom w:val="single" w:sz="4" w:space="0" w:color="auto"/>
              <w:right w:val="single" w:sz="4" w:space="0" w:color="auto"/>
            </w:tcBorders>
            <w:noWrap/>
            <w:vAlign w:val="bottom"/>
          </w:tcPr>
          <w:p w14:paraId="1FC09771" w14:textId="77777777" w:rsidR="008E1ADE" w:rsidRPr="00BB697B" w:rsidRDefault="008E1ADE" w:rsidP="00C5393A">
            <w:pPr>
              <w:spacing w:line="360" w:lineRule="auto"/>
              <w:rPr>
                <w:szCs w:val="22"/>
              </w:rPr>
            </w:pPr>
            <w:r w:rsidRPr="00BB697B">
              <w:rPr>
                <w:szCs w:val="22"/>
              </w:rPr>
              <w:t> </w:t>
            </w:r>
          </w:p>
        </w:tc>
      </w:tr>
    </w:tbl>
    <w:p w14:paraId="2AAC2746" w14:textId="77777777" w:rsidR="003929DA" w:rsidRDefault="003929DA">
      <w:pPr>
        <w:pStyle w:val="normalwithoutspacing"/>
        <w:spacing w:before="57" w:after="57"/>
      </w:pPr>
    </w:p>
    <w:p w14:paraId="44E3A8B8" w14:textId="77777777" w:rsidR="008E1ADE" w:rsidRPr="008E1ADE" w:rsidRDefault="008E1ADE" w:rsidP="008E1ADE">
      <w:pPr>
        <w:spacing w:line="360" w:lineRule="auto"/>
        <w:ind w:right="368"/>
        <w:rPr>
          <w:bCs/>
          <w:szCs w:val="22"/>
          <w:lang w:val="el-GR"/>
        </w:rPr>
      </w:pPr>
      <w:r w:rsidRPr="008E1ADE">
        <w:rPr>
          <w:bCs/>
          <w:szCs w:val="22"/>
          <w:lang w:val="el-GR"/>
        </w:rPr>
        <w:t>ΤΕΧΝΙΚΕΣ ΠΡΟΔΙΑΓΡΑΦΕΣ – ΠΙΝΑΚΑΣ ΣΥΜΜΟΡΦΩΣΗΣ</w:t>
      </w:r>
    </w:p>
    <w:p w14:paraId="6CCC6B77" w14:textId="77777777" w:rsidR="008E1ADE" w:rsidRPr="00BB697B" w:rsidRDefault="008E1ADE" w:rsidP="008E1ADE">
      <w:pPr>
        <w:spacing w:line="360" w:lineRule="auto"/>
        <w:ind w:right="368"/>
        <w:rPr>
          <w:b/>
          <w:szCs w:val="22"/>
          <w:lang w:val="el-GR"/>
        </w:rPr>
      </w:pPr>
      <w:r w:rsidRPr="00BB697B">
        <w:rPr>
          <w:szCs w:val="22"/>
          <w:lang w:val="el-GR"/>
        </w:rPr>
        <w:lastRenderedPageBreak/>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14:paraId="79439F26" w14:textId="77777777" w:rsidR="008E1ADE" w:rsidRPr="00BB697B" w:rsidRDefault="008E1ADE" w:rsidP="008E1ADE">
      <w:pPr>
        <w:spacing w:line="360" w:lineRule="auto"/>
        <w:ind w:right="368"/>
        <w:rPr>
          <w:b/>
          <w:szCs w:val="22"/>
          <w:lang w:val="el-GR"/>
        </w:rPr>
      </w:pPr>
      <w:r w:rsidRPr="00BB697B">
        <w:rPr>
          <w:szCs w:val="22"/>
          <w:lang w:val="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14:paraId="323D7CCD" w14:textId="77777777" w:rsidR="008E1ADE" w:rsidRPr="00BB697B" w:rsidRDefault="008E1ADE" w:rsidP="008E1ADE">
      <w:pPr>
        <w:spacing w:line="360" w:lineRule="auto"/>
        <w:ind w:right="368"/>
        <w:rPr>
          <w:b/>
          <w:szCs w:val="22"/>
          <w:lang w:val="el-GR"/>
        </w:rPr>
      </w:pPr>
      <w:r w:rsidRPr="00BB697B">
        <w:rPr>
          <w:szCs w:val="22"/>
          <w:lang w:val="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14:paraId="7BE99205" w14:textId="77777777" w:rsidR="008E1ADE" w:rsidRPr="00BB697B" w:rsidRDefault="008E1ADE" w:rsidP="008E1ADE">
      <w:pPr>
        <w:spacing w:line="360" w:lineRule="auto"/>
        <w:ind w:right="368"/>
        <w:rPr>
          <w:b/>
          <w:szCs w:val="22"/>
          <w:lang w:val="el-GR"/>
        </w:rPr>
      </w:pPr>
      <w:r w:rsidRPr="00BB697B">
        <w:rPr>
          <w:szCs w:val="22"/>
          <w:lang w:val="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14:paraId="4A93C9F2" w14:textId="77777777" w:rsidR="008E1ADE" w:rsidRPr="00BB697B" w:rsidRDefault="008E1ADE" w:rsidP="008E1ADE">
      <w:pPr>
        <w:spacing w:line="360" w:lineRule="auto"/>
        <w:ind w:right="368"/>
        <w:rPr>
          <w:b/>
          <w:szCs w:val="22"/>
          <w:lang w:val="el-GR"/>
        </w:rPr>
      </w:pPr>
      <w:r w:rsidRPr="00BB697B">
        <w:rPr>
          <w:szCs w:val="22"/>
          <w:lang w:val="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p w14:paraId="22B713C5" w14:textId="77777777" w:rsidR="008E1ADE" w:rsidRPr="00BB697B" w:rsidRDefault="008E1ADE" w:rsidP="008E1ADE">
      <w:pPr>
        <w:spacing w:line="360" w:lineRule="auto"/>
        <w:ind w:right="368"/>
        <w:rPr>
          <w:b/>
          <w:szCs w:val="22"/>
          <w:lang w:val="el-GR"/>
        </w:rPr>
      </w:pPr>
      <w:r w:rsidRPr="00BB697B">
        <w:rPr>
          <w:szCs w:val="22"/>
          <w:lang w:val="el-GR"/>
        </w:rPr>
        <w:t>Τονίζεται ότι είναι υποχρεωτική η απάντηση σε όλα τα σημεία των ΠΙΝΑΚΩΝ ΣΥΜΜΟΡΦΩΣΗΣ και η παροχή όλων των πληροφοριών που ζητούνται.</w:t>
      </w:r>
    </w:p>
    <w:p w14:paraId="647E31A6" w14:textId="77777777" w:rsidR="008E1ADE" w:rsidRPr="00BB697B" w:rsidRDefault="008E1ADE" w:rsidP="008E1ADE">
      <w:pPr>
        <w:spacing w:line="360" w:lineRule="auto"/>
        <w:ind w:right="368"/>
        <w:rPr>
          <w:b/>
          <w:szCs w:val="22"/>
          <w:lang w:val="el-GR"/>
        </w:rPr>
      </w:pPr>
      <w:r w:rsidRPr="00BB697B">
        <w:rPr>
          <w:szCs w:val="22"/>
          <w:lang w:val="el-GR"/>
        </w:rPr>
        <w:t>Η αρμόδια Επιτροπή θα αξιολογήσει τα παρεχόμενα από τους υποψήφιους Αναδόχους στοιχεία κατά την αξιολόγηση των Τεχνικών Προσφορών.</w:t>
      </w:r>
    </w:p>
    <w:p w14:paraId="58439946" w14:textId="77777777" w:rsidR="008E1ADE" w:rsidRPr="00BB697B" w:rsidRDefault="008E1ADE" w:rsidP="008E1ADE">
      <w:pPr>
        <w:spacing w:line="360" w:lineRule="auto"/>
        <w:ind w:right="368"/>
        <w:rPr>
          <w:szCs w:val="22"/>
          <w:lang w:val="el-GR"/>
        </w:rPr>
      </w:pPr>
      <w:r w:rsidRPr="00BB697B">
        <w:rPr>
          <w:szCs w:val="22"/>
          <w:lang w:val="el-GR"/>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p>
    <w:p w14:paraId="38353FA7" w14:textId="77777777" w:rsidR="00214E5D" w:rsidRDefault="00214E5D">
      <w:pPr>
        <w:pStyle w:val="normalwithoutspacing"/>
        <w:spacing w:before="57" w:after="57"/>
        <w:sectPr w:rsidR="00214E5D" w:rsidSect="00120511">
          <w:pgSz w:w="11906" w:h="16838"/>
          <w:pgMar w:top="1134" w:right="1134" w:bottom="1134" w:left="1134" w:header="720" w:footer="709" w:gutter="0"/>
          <w:cols w:space="720"/>
          <w:docGrid w:linePitch="600" w:charSpace="36864"/>
        </w:sectPr>
      </w:pPr>
    </w:p>
    <w:p w14:paraId="21BC548E" w14:textId="38C9FE80" w:rsidR="008E1ADE" w:rsidRDefault="008E1ADE">
      <w:pPr>
        <w:pStyle w:val="normalwithoutspacing"/>
        <w:spacing w:before="57" w:after="57"/>
      </w:pPr>
    </w:p>
    <w:p w14:paraId="296B6E7D" w14:textId="77777777" w:rsidR="00BC0A0D" w:rsidRDefault="00BC0A0D">
      <w:pPr>
        <w:pStyle w:val="normalwithoutspacing"/>
        <w:spacing w:before="57" w:after="57"/>
      </w:pPr>
    </w:p>
    <w:p w14:paraId="0C4892EB" w14:textId="6A256BFE" w:rsidR="003929DA" w:rsidRDefault="003929DA" w:rsidP="00AE743D">
      <w:pPr>
        <w:pStyle w:val="2"/>
        <w:tabs>
          <w:tab w:val="clear" w:pos="567"/>
          <w:tab w:val="left" w:pos="0"/>
        </w:tabs>
        <w:spacing w:before="57" w:after="57"/>
        <w:ind w:left="0" w:firstLine="0"/>
        <w:rPr>
          <w:lang w:val="el-GR"/>
        </w:rPr>
      </w:pPr>
      <w:bookmarkStart w:id="5" w:name="_Toc226450718"/>
      <w:r w:rsidRPr="00AE743D">
        <w:rPr>
          <w:lang w:val="el-GR"/>
        </w:rPr>
        <w:t xml:space="preserve">ΠΑΡΑΡΤΗΜΑ </w:t>
      </w:r>
      <w:r w:rsidR="0097779E" w:rsidRPr="00AE743D">
        <w:rPr>
          <w:lang w:val="el-GR"/>
        </w:rPr>
        <w:t>ΙV – Υπόδειγμα πίνακα οικονομικής προσφοράς</w:t>
      </w:r>
      <w:bookmarkEnd w:id="5"/>
    </w:p>
    <w:tbl>
      <w:tblPr>
        <w:tblStyle w:val="aff2"/>
        <w:tblW w:w="15394" w:type="dxa"/>
        <w:tblInd w:w="-985" w:type="dxa"/>
        <w:tblLayout w:type="fixed"/>
        <w:tblLook w:val="04A0" w:firstRow="1" w:lastRow="0" w:firstColumn="1" w:lastColumn="0" w:noHBand="0" w:noVBand="1"/>
      </w:tblPr>
      <w:tblGrid>
        <w:gridCol w:w="426"/>
        <w:gridCol w:w="975"/>
        <w:gridCol w:w="1412"/>
        <w:gridCol w:w="1070"/>
        <w:gridCol w:w="1276"/>
        <w:gridCol w:w="1720"/>
        <w:gridCol w:w="987"/>
        <w:gridCol w:w="1584"/>
        <w:gridCol w:w="1427"/>
        <w:gridCol w:w="1413"/>
        <w:gridCol w:w="1408"/>
        <w:gridCol w:w="1696"/>
      </w:tblGrid>
      <w:tr w:rsidR="00214E5D" w:rsidRPr="00E53610" w14:paraId="1517C524" w14:textId="77777777" w:rsidTr="00C5393A">
        <w:tc>
          <w:tcPr>
            <w:tcW w:w="426" w:type="dxa"/>
          </w:tcPr>
          <w:p w14:paraId="019095CD" w14:textId="77777777" w:rsidR="00214E5D" w:rsidRPr="006D7506" w:rsidRDefault="00214E5D" w:rsidP="00C5393A">
            <w:pPr>
              <w:rPr>
                <w:rFonts w:cs="Arial"/>
                <w:b/>
                <w:sz w:val="16"/>
                <w:szCs w:val="16"/>
              </w:rPr>
            </w:pPr>
            <w:r w:rsidRPr="006D7506">
              <w:rPr>
                <w:rFonts w:cs="Arial"/>
                <w:b/>
                <w:sz w:val="16"/>
                <w:szCs w:val="16"/>
              </w:rPr>
              <w:t>α/α</w:t>
            </w:r>
          </w:p>
        </w:tc>
        <w:tc>
          <w:tcPr>
            <w:tcW w:w="975" w:type="dxa"/>
          </w:tcPr>
          <w:p w14:paraId="22CF9425" w14:textId="4D70597A" w:rsidR="00214E5D" w:rsidRPr="006D7506" w:rsidRDefault="00214E5D" w:rsidP="00C5393A">
            <w:pPr>
              <w:rPr>
                <w:rFonts w:cs="Arial"/>
                <w:b/>
                <w:sz w:val="16"/>
                <w:szCs w:val="16"/>
                <w:lang w:val="en-US"/>
              </w:rPr>
            </w:pPr>
            <w:r w:rsidRPr="006D7506">
              <w:rPr>
                <w:rFonts w:cs="Arial"/>
                <w:b/>
                <w:sz w:val="16"/>
                <w:szCs w:val="16"/>
              </w:rPr>
              <w:t>Κωδικόςυλικού</w:t>
            </w:r>
            <w:r w:rsidRPr="006D7506">
              <w:rPr>
                <w:rFonts w:cs="Arial"/>
                <w:b/>
                <w:sz w:val="16"/>
                <w:szCs w:val="16"/>
                <w:lang w:val="en-US"/>
              </w:rPr>
              <w:t>OR</w:t>
            </w:r>
            <w:r w:rsidRPr="006D7506">
              <w:rPr>
                <w:rFonts w:cs="Arial"/>
                <w:b/>
                <w:sz w:val="16"/>
                <w:szCs w:val="16"/>
              </w:rPr>
              <w:t>-</w:t>
            </w:r>
            <w:r w:rsidRPr="006D7506">
              <w:rPr>
                <w:rFonts w:cs="Arial"/>
                <w:b/>
                <w:sz w:val="16"/>
                <w:szCs w:val="16"/>
                <w:lang w:val="en-US"/>
              </w:rPr>
              <w:t>CO</w:t>
            </w:r>
          </w:p>
        </w:tc>
        <w:tc>
          <w:tcPr>
            <w:tcW w:w="1412" w:type="dxa"/>
          </w:tcPr>
          <w:p w14:paraId="10730B8A" w14:textId="77777777" w:rsidR="00214E5D" w:rsidRPr="006D7506" w:rsidRDefault="00214E5D" w:rsidP="00C5393A">
            <w:pPr>
              <w:jc w:val="center"/>
              <w:rPr>
                <w:rFonts w:cs="Arial"/>
                <w:b/>
                <w:bCs/>
                <w:sz w:val="16"/>
                <w:szCs w:val="16"/>
              </w:rPr>
            </w:pPr>
            <w:r w:rsidRPr="006D7506">
              <w:rPr>
                <w:rFonts w:cs="Arial"/>
                <w:b/>
                <w:sz w:val="16"/>
                <w:szCs w:val="16"/>
              </w:rPr>
              <w:t>Περιγραφή υλικού</w:t>
            </w:r>
          </w:p>
        </w:tc>
        <w:tc>
          <w:tcPr>
            <w:tcW w:w="1070" w:type="dxa"/>
            <w:vAlign w:val="center"/>
          </w:tcPr>
          <w:p w14:paraId="288E5FAC" w14:textId="77777777" w:rsidR="00214E5D" w:rsidRPr="006D7506" w:rsidRDefault="00214E5D" w:rsidP="00C5393A">
            <w:pPr>
              <w:jc w:val="center"/>
              <w:rPr>
                <w:rFonts w:cs="Arial"/>
                <w:b/>
                <w:bCs/>
                <w:sz w:val="16"/>
                <w:szCs w:val="16"/>
              </w:rPr>
            </w:pPr>
            <w:r w:rsidRPr="006D7506">
              <w:rPr>
                <w:rFonts w:cs="Arial"/>
                <w:b/>
                <w:bCs/>
                <w:sz w:val="16"/>
                <w:szCs w:val="16"/>
              </w:rPr>
              <w:t>Κατασκευαστής</w:t>
            </w:r>
          </w:p>
        </w:tc>
        <w:tc>
          <w:tcPr>
            <w:tcW w:w="1276" w:type="dxa"/>
            <w:vAlign w:val="center"/>
          </w:tcPr>
          <w:p w14:paraId="78F923F5" w14:textId="77777777" w:rsidR="00214E5D" w:rsidRPr="006D7506" w:rsidRDefault="00214E5D" w:rsidP="00C5393A">
            <w:pPr>
              <w:jc w:val="center"/>
              <w:rPr>
                <w:rFonts w:cs="Arial"/>
                <w:b/>
                <w:bCs/>
                <w:sz w:val="16"/>
                <w:szCs w:val="16"/>
              </w:rPr>
            </w:pPr>
            <w:r w:rsidRPr="006D7506">
              <w:rPr>
                <w:rFonts w:cs="Arial"/>
                <w:b/>
                <w:bCs/>
                <w:sz w:val="16"/>
                <w:szCs w:val="16"/>
                <w:lang w:val="en-US"/>
              </w:rPr>
              <w:t xml:space="preserve">Ref. number </w:t>
            </w:r>
            <w:r w:rsidRPr="006D7506">
              <w:rPr>
                <w:rFonts w:cs="Arial"/>
                <w:b/>
                <w:bCs/>
                <w:sz w:val="16"/>
                <w:szCs w:val="16"/>
              </w:rPr>
              <w:t>κατασκευαστή</w:t>
            </w:r>
          </w:p>
        </w:tc>
        <w:tc>
          <w:tcPr>
            <w:tcW w:w="1720" w:type="dxa"/>
          </w:tcPr>
          <w:p w14:paraId="08E567BB" w14:textId="77777777" w:rsidR="00214E5D" w:rsidRPr="00381242" w:rsidRDefault="00214E5D" w:rsidP="00C5393A">
            <w:pPr>
              <w:rPr>
                <w:rFonts w:cs="Arial"/>
                <w:b/>
                <w:sz w:val="16"/>
                <w:szCs w:val="16"/>
                <w:lang w:val="el-GR"/>
              </w:rPr>
            </w:pPr>
            <w:r w:rsidRPr="00381242">
              <w:rPr>
                <w:rFonts w:cs="Arial"/>
                <w:b/>
                <w:sz w:val="16"/>
                <w:szCs w:val="16"/>
                <w:lang w:val="el-GR"/>
              </w:rPr>
              <w:t>Προσφερόμενη Τιμή μονάδας προ ΦΠΑ (αριθμητικώς)</w:t>
            </w:r>
          </w:p>
        </w:tc>
        <w:tc>
          <w:tcPr>
            <w:tcW w:w="987" w:type="dxa"/>
          </w:tcPr>
          <w:p w14:paraId="63C91439" w14:textId="77777777" w:rsidR="00214E5D" w:rsidRPr="006D7506" w:rsidRDefault="00214E5D" w:rsidP="00C5393A">
            <w:pPr>
              <w:rPr>
                <w:rFonts w:cs="Arial"/>
                <w:b/>
                <w:sz w:val="16"/>
                <w:szCs w:val="16"/>
              </w:rPr>
            </w:pPr>
            <w:r w:rsidRPr="006D7506">
              <w:rPr>
                <w:rFonts w:cs="Arial"/>
                <w:b/>
                <w:sz w:val="16"/>
                <w:szCs w:val="16"/>
              </w:rPr>
              <w:t>Ποσότητα</w:t>
            </w:r>
          </w:p>
        </w:tc>
        <w:tc>
          <w:tcPr>
            <w:tcW w:w="1584" w:type="dxa"/>
          </w:tcPr>
          <w:p w14:paraId="3419BDC0" w14:textId="77777777" w:rsidR="00214E5D" w:rsidRPr="006D7506" w:rsidRDefault="00214E5D" w:rsidP="00C5393A">
            <w:pPr>
              <w:rPr>
                <w:rFonts w:cs="Arial"/>
                <w:b/>
                <w:sz w:val="16"/>
                <w:szCs w:val="16"/>
              </w:rPr>
            </w:pPr>
            <w:r w:rsidRPr="006D7506">
              <w:rPr>
                <w:rFonts w:cs="Arial"/>
                <w:b/>
                <w:sz w:val="16"/>
                <w:szCs w:val="16"/>
              </w:rPr>
              <w:t>Κωδικός παρατηρητηρίου</w:t>
            </w:r>
          </w:p>
        </w:tc>
        <w:tc>
          <w:tcPr>
            <w:tcW w:w="1427" w:type="dxa"/>
          </w:tcPr>
          <w:p w14:paraId="5A914FEE" w14:textId="77777777" w:rsidR="00214E5D" w:rsidRPr="006D7506" w:rsidRDefault="00214E5D" w:rsidP="00C5393A">
            <w:pPr>
              <w:rPr>
                <w:rFonts w:cs="Arial"/>
                <w:b/>
                <w:sz w:val="16"/>
                <w:szCs w:val="16"/>
              </w:rPr>
            </w:pPr>
            <w:r w:rsidRPr="006D7506">
              <w:rPr>
                <w:rFonts w:cs="Arial"/>
                <w:b/>
                <w:sz w:val="16"/>
                <w:szCs w:val="16"/>
              </w:rPr>
              <w:t>Τιμή Παρατηρητηρίου</w:t>
            </w:r>
          </w:p>
        </w:tc>
        <w:tc>
          <w:tcPr>
            <w:tcW w:w="1413" w:type="dxa"/>
          </w:tcPr>
          <w:p w14:paraId="13B44DDB" w14:textId="77777777" w:rsidR="00214E5D" w:rsidRPr="006D7506" w:rsidRDefault="00214E5D" w:rsidP="00C5393A">
            <w:pPr>
              <w:rPr>
                <w:rFonts w:cs="Arial"/>
                <w:b/>
                <w:sz w:val="16"/>
                <w:szCs w:val="16"/>
              </w:rPr>
            </w:pPr>
            <w:r>
              <w:rPr>
                <w:rFonts w:cs="Arial"/>
                <w:b/>
                <w:sz w:val="16"/>
                <w:szCs w:val="16"/>
              </w:rPr>
              <w:t>Συντελεστής</w:t>
            </w:r>
            <w:r w:rsidRPr="006D7506">
              <w:rPr>
                <w:rFonts w:cs="Arial"/>
                <w:b/>
                <w:sz w:val="16"/>
                <w:szCs w:val="16"/>
              </w:rPr>
              <w:t>Φ.Π.Α.</w:t>
            </w:r>
          </w:p>
        </w:tc>
        <w:tc>
          <w:tcPr>
            <w:tcW w:w="1408" w:type="dxa"/>
          </w:tcPr>
          <w:p w14:paraId="071B8FB9" w14:textId="77777777" w:rsidR="00214E5D" w:rsidRPr="006D7506" w:rsidRDefault="00214E5D" w:rsidP="00C5393A">
            <w:pPr>
              <w:rPr>
                <w:rFonts w:cs="Arial"/>
                <w:b/>
                <w:sz w:val="16"/>
                <w:szCs w:val="16"/>
              </w:rPr>
            </w:pPr>
            <w:r w:rsidRPr="006D7506">
              <w:rPr>
                <w:rFonts w:cs="Arial"/>
                <w:b/>
                <w:sz w:val="16"/>
                <w:szCs w:val="16"/>
              </w:rPr>
              <w:t>Αξία προ ΦΠΑ</w:t>
            </w:r>
          </w:p>
        </w:tc>
        <w:tc>
          <w:tcPr>
            <w:tcW w:w="1696" w:type="dxa"/>
          </w:tcPr>
          <w:p w14:paraId="4765526C" w14:textId="77777777" w:rsidR="00214E5D" w:rsidRPr="00381242" w:rsidRDefault="00214E5D" w:rsidP="00C5393A">
            <w:pPr>
              <w:rPr>
                <w:rFonts w:cs="Arial"/>
                <w:b/>
                <w:sz w:val="16"/>
                <w:szCs w:val="16"/>
                <w:lang w:val="el-GR"/>
              </w:rPr>
            </w:pPr>
            <w:r w:rsidRPr="00381242">
              <w:rPr>
                <w:rFonts w:cs="Arial"/>
                <w:b/>
                <w:sz w:val="16"/>
                <w:szCs w:val="16"/>
                <w:lang w:val="el-GR"/>
              </w:rPr>
              <w:t>Αξία συμπ/ν ου ΦΠΑ</w:t>
            </w:r>
          </w:p>
        </w:tc>
      </w:tr>
      <w:tr w:rsidR="00214E5D" w:rsidRPr="00E53610" w14:paraId="31CCDE99" w14:textId="77777777" w:rsidTr="00C5393A">
        <w:tc>
          <w:tcPr>
            <w:tcW w:w="426" w:type="dxa"/>
          </w:tcPr>
          <w:p w14:paraId="4BF2A9A1" w14:textId="77777777" w:rsidR="00214E5D" w:rsidRPr="00381242" w:rsidRDefault="00214E5D" w:rsidP="00C5393A">
            <w:pPr>
              <w:ind w:left="360"/>
              <w:rPr>
                <w:rFonts w:cs="Arial"/>
                <w:b/>
                <w:sz w:val="16"/>
                <w:szCs w:val="16"/>
                <w:lang w:val="el-GR"/>
              </w:rPr>
            </w:pPr>
          </w:p>
        </w:tc>
        <w:tc>
          <w:tcPr>
            <w:tcW w:w="975" w:type="dxa"/>
          </w:tcPr>
          <w:p w14:paraId="37625E21" w14:textId="77777777" w:rsidR="00214E5D" w:rsidRPr="00381242" w:rsidRDefault="00214E5D" w:rsidP="00C5393A">
            <w:pPr>
              <w:rPr>
                <w:rFonts w:cs="Arial"/>
                <w:b/>
                <w:sz w:val="16"/>
                <w:szCs w:val="16"/>
                <w:lang w:val="el-GR"/>
              </w:rPr>
            </w:pPr>
          </w:p>
        </w:tc>
        <w:tc>
          <w:tcPr>
            <w:tcW w:w="1412" w:type="dxa"/>
          </w:tcPr>
          <w:p w14:paraId="53C1ED41" w14:textId="77777777" w:rsidR="00214E5D" w:rsidRPr="00381242" w:rsidRDefault="00214E5D" w:rsidP="00C5393A">
            <w:pPr>
              <w:rPr>
                <w:rFonts w:cs="Arial"/>
                <w:b/>
                <w:sz w:val="16"/>
                <w:szCs w:val="16"/>
                <w:lang w:val="el-GR"/>
              </w:rPr>
            </w:pPr>
          </w:p>
        </w:tc>
        <w:tc>
          <w:tcPr>
            <w:tcW w:w="1070" w:type="dxa"/>
          </w:tcPr>
          <w:p w14:paraId="51B7CB93" w14:textId="77777777" w:rsidR="00214E5D" w:rsidRPr="00381242" w:rsidRDefault="00214E5D" w:rsidP="00C5393A">
            <w:pPr>
              <w:rPr>
                <w:rFonts w:cs="Arial"/>
                <w:b/>
                <w:sz w:val="16"/>
                <w:szCs w:val="16"/>
                <w:lang w:val="el-GR"/>
              </w:rPr>
            </w:pPr>
          </w:p>
        </w:tc>
        <w:tc>
          <w:tcPr>
            <w:tcW w:w="1276" w:type="dxa"/>
          </w:tcPr>
          <w:p w14:paraId="1309B500" w14:textId="77777777" w:rsidR="00214E5D" w:rsidRPr="00381242" w:rsidRDefault="00214E5D" w:rsidP="00C5393A">
            <w:pPr>
              <w:rPr>
                <w:rFonts w:cs="Arial"/>
                <w:b/>
                <w:sz w:val="16"/>
                <w:szCs w:val="16"/>
                <w:lang w:val="el-GR"/>
              </w:rPr>
            </w:pPr>
          </w:p>
        </w:tc>
        <w:tc>
          <w:tcPr>
            <w:tcW w:w="1720" w:type="dxa"/>
          </w:tcPr>
          <w:p w14:paraId="7671785E" w14:textId="77777777" w:rsidR="00214E5D" w:rsidRPr="00381242" w:rsidRDefault="00214E5D" w:rsidP="00C5393A">
            <w:pPr>
              <w:rPr>
                <w:rFonts w:cs="Arial"/>
                <w:b/>
                <w:sz w:val="16"/>
                <w:szCs w:val="16"/>
                <w:lang w:val="el-GR"/>
              </w:rPr>
            </w:pPr>
          </w:p>
        </w:tc>
        <w:tc>
          <w:tcPr>
            <w:tcW w:w="987" w:type="dxa"/>
          </w:tcPr>
          <w:p w14:paraId="7A23B744" w14:textId="77777777" w:rsidR="00214E5D" w:rsidRPr="00381242" w:rsidRDefault="00214E5D" w:rsidP="00C5393A">
            <w:pPr>
              <w:rPr>
                <w:rFonts w:cs="Arial"/>
                <w:b/>
                <w:sz w:val="16"/>
                <w:szCs w:val="16"/>
                <w:lang w:val="el-GR"/>
              </w:rPr>
            </w:pPr>
          </w:p>
        </w:tc>
        <w:tc>
          <w:tcPr>
            <w:tcW w:w="1584" w:type="dxa"/>
          </w:tcPr>
          <w:p w14:paraId="473A9521" w14:textId="77777777" w:rsidR="00214E5D" w:rsidRPr="00381242" w:rsidRDefault="00214E5D" w:rsidP="00C5393A">
            <w:pPr>
              <w:rPr>
                <w:rFonts w:cs="Arial"/>
                <w:b/>
                <w:sz w:val="16"/>
                <w:szCs w:val="16"/>
                <w:lang w:val="el-GR"/>
              </w:rPr>
            </w:pPr>
          </w:p>
        </w:tc>
        <w:tc>
          <w:tcPr>
            <w:tcW w:w="1427" w:type="dxa"/>
          </w:tcPr>
          <w:p w14:paraId="2D77DC58" w14:textId="77777777" w:rsidR="00214E5D" w:rsidRPr="00381242" w:rsidRDefault="00214E5D" w:rsidP="00C5393A">
            <w:pPr>
              <w:rPr>
                <w:rFonts w:cs="Arial"/>
                <w:b/>
                <w:sz w:val="16"/>
                <w:szCs w:val="16"/>
                <w:lang w:val="el-GR"/>
              </w:rPr>
            </w:pPr>
          </w:p>
        </w:tc>
        <w:tc>
          <w:tcPr>
            <w:tcW w:w="1413" w:type="dxa"/>
          </w:tcPr>
          <w:p w14:paraId="6A4CEF23" w14:textId="77777777" w:rsidR="00214E5D" w:rsidRPr="00381242" w:rsidRDefault="00214E5D" w:rsidP="00C5393A">
            <w:pPr>
              <w:rPr>
                <w:rFonts w:cs="Arial"/>
                <w:b/>
                <w:sz w:val="16"/>
                <w:szCs w:val="16"/>
                <w:lang w:val="el-GR"/>
              </w:rPr>
            </w:pPr>
          </w:p>
        </w:tc>
        <w:tc>
          <w:tcPr>
            <w:tcW w:w="1408" w:type="dxa"/>
          </w:tcPr>
          <w:p w14:paraId="247F0362" w14:textId="77777777" w:rsidR="00214E5D" w:rsidRPr="00381242" w:rsidRDefault="00214E5D" w:rsidP="00C5393A">
            <w:pPr>
              <w:rPr>
                <w:rFonts w:cs="Arial"/>
                <w:b/>
                <w:sz w:val="16"/>
                <w:szCs w:val="16"/>
                <w:lang w:val="el-GR"/>
              </w:rPr>
            </w:pPr>
          </w:p>
        </w:tc>
        <w:tc>
          <w:tcPr>
            <w:tcW w:w="1696" w:type="dxa"/>
          </w:tcPr>
          <w:p w14:paraId="37B18F22" w14:textId="77777777" w:rsidR="00214E5D" w:rsidRPr="00381242" w:rsidRDefault="00214E5D" w:rsidP="00C5393A">
            <w:pPr>
              <w:rPr>
                <w:rFonts w:cs="Arial"/>
                <w:b/>
                <w:sz w:val="16"/>
                <w:szCs w:val="16"/>
                <w:lang w:val="el-GR"/>
              </w:rPr>
            </w:pPr>
          </w:p>
        </w:tc>
      </w:tr>
      <w:tr w:rsidR="00214E5D" w:rsidRPr="00E53610" w14:paraId="78EB294C" w14:textId="77777777" w:rsidTr="00C5393A">
        <w:tc>
          <w:tcPr>
            <w:tcW w:w="426" w:type="dxa"/>
          </w:tcPr>
          <w:p w14:paraId="1B8465DB" w14:textId="77777777" w:rsidR="00214E5D" w:rsidRPr="00381242" w:rsidRDefault="00214E5D" w:rsidP="00C5393A">
            <w:pPr>
              <w:ind w:left="360"/>
              <w:rPr>
                <w:rFonts w:cs="Arial"/>
                <w:b/>
                <w:sz w:val="16"/>
                <w:szCs w:val="16"/>
                <w:lang w:val="el-GR"/>
              </w:rPr>
            </w:pPr>
          </w:p>
        </w:tc>
        <w:tc>
          <w:tcPr>
            <w:tcW w:w="975" w:type="dxa"/>
          </w:tcPr>
          <w:p w14:paraId="414446F8" w14:textId="77777777" w:rsidR="00214E5D" w:rsidRPr="00381242" w:rsidRDefault="00214E5D" w:rsidP="00C5393A">
            <w:pPr>
              <w:rPr>
                <w:rFonts w:cs="Arial"/>
                <w:b/>
                <w:sz w:val="16"/>
                <w:szCs w:val="16"/>
                <w:lang w:val="el-GR"/>
              </w:rPr>
            </w:pPr>
          </w:p>
        </w:tc>
        <w:tc>
          <w:tcPr>
            <w:tcW w:w="1412" w:type="dxa"/>
          </w:tcPr>
          <w:p w14:paraId="73636BB6" w14:textId="77777777" w:rsidR="00214E5D" w:rsidRPr="00381242" w:rsidRDefault="00214E5D" w:rsidP="00C5393A">
            <w:pPr>
              <w:rPr>
                <w:rFonts w:cs="Arial"/>
                <w:b/>
                <w:sz w:val="16"/>
                <w:szCs w:val="16"/>
                <w:lang w:val="el-GR"/>
              </w:rPr>
            </w:pPr>
          </w:p>
        </w:tc>
        <w:tc>
          <w:tcPr>
            <w:tcW w:w="1070" w:type="dxa"/>
          </w:tcPr>
          <w:p w14:paraId="48281A3B" w14:textId="77777777" w:rsidR="00214E5D" w:rsidRPr="00381242" w:rsidRDefault="00214E5D" w:rsidP="00C5393A">
            <w:pPr>
              <w:rPr>
                <w:rFonts w:cs="Arial"/>
                <w:b/>
                <w:sz w:val="16"/>
                <w:szCs w:val="16"/>
                <w:lang w:val="el-GR"/>
              </w:rPr>
            </w:pPr>
          </w:p>
        </w:tc>
        <w:tc>
          <w:tcPr>
            <w:tcW w:w="1276" w:type="dxa"/>
          </w:tcPr>
          <w:p w14:paraId="45831FAD" w14:textId="77777777" w:rsidR="00214E5D" w:rsidRPr="00381242" w:rsidRDefault="00214E5D" w:rsidP="00C5393A">
            <w:pPr>
              <w:rPr>
                <w:rFonts w:cs="Arial"/>
                <w:b/>
                <w:sz w:val="16"/>
                <w:szCs w:val="16"/>
                <w:lang w:val="el-GR"/>
              </w:rPr>
            </w:pPr>
          </w:p>
        </w:tc>
        <w:tc>
          <w:tcPr>
            <w:tcW w:w="1720" w:type="dxa"/>
          </w:tcPr>
          <w:p w14:paraId="52630C4F" w14:textId="77777777" w:rsidR="00214E5D" w:rsidRPr="00381242" w:rsidRDefault="00214E5D" w:rsidP="00C5393A">
            <w:pPr>
              <w:rPr>
                <w:rFonts w:cs="Arial"/>
                <w:b/>
                <w:sz w:val="16"/>
                <w:szCs w:val="16"/>
                <w:lang w:val="el-GR"/>
              </w:rPr>
            </w:pPr>
          </w:p>
        </w:tc>
        <w:tc>
          <w:tcPr>
            <w:tcW w:w="987" w:type="dxa"/>
          </w:tcPr>
          <w:p w14:paraId="3CDC1215" w14:textId="77777777" w:rsidR="00214E5D" w:rsidRPr="00381242" w:rsidRDefault="00214E5D" w:rsidP="00C5393A">
            <w:pPr>
              <w:rPr>
                <w:rFonts w:cs="Arial"/>
                <w:b/>
                <w:sz w:val="16"/>
                <w:szCs w:val="16"/>
                <w:lang w:val="el-GR"/>
              </w:rPr>
            </w:pPr>
          </w:p>
        </w:tc>
        <w:tc>
          <w:tcPr>
            <w:tcW w:w="1584" w:type="dxa"/>
          </w:tcPr>
          <w:p w14:paraId="61AE923C" w14:textId="77777777" w:rsidR="00214E5D" w:rsidRPr="00381242" w:rsidRDefault="00214E5D" w:rsidP="00C5393A">
            <w:pPr>
              <w:rPr>
                <w:rFonts w:cs="Arial"/>
                <w:b/>
                <w:sz w:val="16"/>
                <w:szCs w:val="16"/>
                <w:lang w:val="el-GR"/>
              </w:rPr>
            </w:pPr>
          </w:p>
        </w:tc>
        <w:tc>
          <w:tcPr>
            <w:tcW w:w="1427" w:type="dxa"/>
          </w:tcPr>
          <w:p w14:paraId="012CE323" w14:textId="77777777" w:rsidR="00214E5D" w:rsidRPr="00381242" w:rsidRDefault="00214E5D" w:rsidP="00C5393A">
            <w:pPr>
              <w:rPr>
                <w:rFonts w:cs="Arial"/>
                <w:b/>
                <w:sz w:val="16"/>
                <w:szCs w:val="16"/>
                <w:lang w:val="el-GR"/>
              </w:rPr>
            </w:pPr>
          </w:p>
        </w:tc>
        <w:tc>
          <w:tcPr>
            <w:tcW w:w="1413" w:type="dxa"/>
          </w:tcPr>
          <w:p w14:paraId="3212794D" w14:textId="77777777" w:rsidR="00214E5D" w:rsidRPr="00381242" w:rsidRDefault="00214E5D" w:rsidP="00C5393A">
            <w:pPr>
              <w:rPr>
                <w:rFonts w:cs="Arial"/>
                <w:b/>
                <w:sz w:val="16"/>
                <w:szCs w:val="16"/>
                <w:lang w:val="el-GR"/>
              </w:rPr>
            </w:pPr>
          </w:p>
        </w:tc>
        <w:tc>
          <w:tcPr>
            <w:tcW w:w="1408" w:type="dxa"/>
          </w:tcPr>
          <w:p w14:paraId="09C452AC" w14:textId="77777777" w:rsidR="00214E5D" w:rsidRPr="00381242" w:rsidRDefault="00214E5D" w:rsidP="00C5393A">
            <w:pPr>
              <w:rPr>
                <w:rFonts w:cs="Arial"/>
                <w:b/>
                <w:sz w:val="16"/>
                <w:szCs w:val="16"/>
                <w:lang w:val="el-GR"/>
              </w:rPr>
            </w:pPr>
          </w:p>
        </w:tc>
        <w:tc>
          <w:tcPr>
            <w:tcW w:w="1696" w:type="dxa"/>
          </w:tcPr>
          <w:p w14:paraId="4BA44B57" w14:textId="77777777" w:rsidR="00214E5D" w:rsidRPr="00381242" w:rsidRDefault="00214E5D" w:rsidP="00C5393A">
            <w:pPr>
              <w:rPr>
                <w:rFonts w:cs="Arial"/>
                <w:b/>
                <w:sz w:val="16"/>
                <w:szCs w:val="16"/>
                <w:lang w:val="el-GR"/>
              </w:rPr>
            </w:pPr>
          </w:p>
        </w:tc>
      </w:tr>
      <w:tr w:rsidR="00214E5D" w:rsidRPr="00E53610" w14:paraId="21053FB5" w14:textId="77777777" w:rsidTr="00C5393A">
        <w:tc>
          <w:tcPr>
            <w:tcW w:w="426" w:type="dxa"/>
            <w:tcBorders>
              <w:bottom w:val="single" w:sz="4" w:space="0" w:color="auto"/>
            </w:tcBorders>
          </w:tcPr>
          <w:p w14:paraId="709C454A" w14:textId="77777777" w:rsidR="00214E5D" w:rsidRPr="00381242" w:rsidRDefault="00214E5D" w:rsidP="00C5393A">
            <w:pPr>
              <w:ind w:left="360"/>
              <w:rPr>
                <w:rFonts w:cs="Arial"/>
                <w:b/>
                <w:sz w:val="16"/>
                <w:szCs w:val="16"/>
                <w:lang w:val="el-GR"/>
              </w:rPr>
            </w:pPr>
          </w:p>
        </w:tc>
        <w:tc>
          <w:tcPr>
            <w:tcW w:w="975" w:type="dxa"/>
            <w:tcBorders>
              <w:bottom w:val="single" w:sz="4" w:space="0" w:color="auto"/>
            </w:tcBorders>
          </w:tcPr>
          <w:p w14:paraId="361B0B50" w14:textId="77777777" w:rsidR="00214E5D" w:rsidRPr="00381242" w:rsidRDefault="00214E5D" w:rsidP="00C5393A">
            <w:pPr>
              <w:rPr>
                <w:rFonts w:cs="Arial"/>
                <w:b/>
                <w:sz w:val="16"/>
                <w:szCs w:val="16"/>
                <w:lang w:val="el-GR"/>
              </w:rPr>
            </w:pPr>
          </w:p>
        </w:tc>
        <w:tc>
          <w:tcPr>
            <w:tcW w:w="1412" w:type="dxa"/>
            <w:tcBorders>
              <w:bottom w:val="single" w:sz="4" w:space="0" w:color="auto"/>
            </w:tcBorders>
          </w:tcPr>
          <w:p w14:paraId="468DD766" w14:textId="77777777" w:rsidR="00214E5D" w:rsidRPr="00381242" w:rsidRDefault="00214E5D" w:rsidP="00C5393A">
            <w:pPr>
              <w:rPr>
                <w:rFonts w:cs="Arial"/>
                <w:b/>
                <w:sz w:val="16"/>
                <w:szCs w:val="16"/>
                <w:lang w:val="el-GR"/>
              </w:rPr>
            </w:pPr>
          </w:p>
        </w:tc>
        <w:tc>
          <w:tcPr>
            <w:tcW w:w="1070" w:type="dxa"/>
            <w:tcBorders>
              <w:bottom w:val="single" w:sz="4" w:space="0" w:color="auto"/>
            </w:tcBorders>
          </w:tcPr>
          <w:p w14:paraId="4A8D4E01" w14:textId="77777777" w:rsidR="00214E5D" w:rsidRPr="00381242" w:rsidRDefault="00214E5D" w:rsidP="00C5393A">
            <w:pPr>
              <w:rPr>
                <w:rFonts w:cs="Arial"/>
                <w:b/>
                <w:sz w:val="16"/>
                <w:szCs w:val="16"/>
                <w:lang w:val="el-GR"/>
              </w:rPr>
            </w:pPr>
          </w:p>
        </w:tc>
        <w:tc>
          <w:tcPr>
            <w:tcW w:w="1276" w:type="dxa"/>
            <w:tcBorders>
              <w:bottom w:val="single" w:sz="4" w:space="0" w:color="auto"/>
            </w:tcBorders>
          </w:tcPr>
          <w:p w14:paraId="29F6500F" w14:textId="77777777" w:rsidR="00214E5D" w:rsidRPr="00381242" w:rsidRDefault="00214E5D" w:rsidP="00C5393A">
            <w:pPr>
              <w:rPr>
                <w:rFonts w:cs="Arial"/>
                <w:b/>
                <w:sz w:val="16"/>
                <w:szCs w:val="16"/>
                <w:lang w:val="el-GR"/>
              </w:rPr>
            </w:pPr>
          </w:p>
        </w:tc>
        <w:tc>
          <w:tcPr>
            <w:tcW w:w="1720" w:type="dxa"/>
            <w:tcBorders>
              <w:bottom w:val="single" w:sz="4" w:space="0" w:color="auto"/>
            </w:tcBorders>
          </w:tcPr>
          <w:p w14:paraId="696A252A" w14:textId="77777777" w:rsidR="00214E5D" w:rsidRPr="00381242" w:rsidRDefault="00214E5D" w:rsidP="00C5393A">
            <w:pPr>
              <w:rPr>
                <w:rFonts w:cs="Arial"/>
                <w:b/>
                <w:sz w:val="16"/>
                <w:szCs w:val="16"/>
                <w:lang w:val="el-GR"/>
              </w:rPr>
            </w:pPr>
          </w:p>
        </w:tc>
        <w:tc>
          <w:tcPr>
            <w:tcW w:w="987" w:type="dxa"/>
            <w:tcBorders>
              <w:bottom w:val="single" w:sz="4" w:space="0" w:color="auto"/>
            </w:tcBorders>
          </w:tcPr>
          <w:p w14:paraId="2820B4AB" w14:textId="77777777" w:rsidR="00214E5D" w:rsidRPr="00381242" w:rsidRDefault="00214E5D" w:rsidP="00C5393A">
            <w:pPr>
              <w:rPr>
                <w:rFonts w:cs="Arial"/>
                <w:b/>
                <w:sz w:val="16"/>
                <w:szCs w:val="16"/>
                <w:lang w:val="el-GR"/>
              </w:rPr>
            </w:pPr>
          </w:p>
        </w:tc>
        <w:tc>
          <w:tcPr>
            <w:tcW w:w="1584" w:type="dxa"/>
            <w:tcBorders>
              <w:bottom w:val="single" w:sz="4" w:space="0" w:color="auto"/>
            </w:tcBorders>
          </w:tcPr>
          <w:p w14:paraId="09BFD9FE" w14:textId="77777777" w:rsidR="00214E5D" w:rsidRPr="00381242" w:rsidRDefault="00214E5D" w:rsidP="00C5393A">
            <w:pPr>
              <w:rPr>
                <w:rFonts w:cs="Arial"/>
                <w:b/>
                <w:sz w:val="16"/>
                <w:szCs w:val="16"/>
                <w:lang w:val="el-GR"/>
              </w:rPr>
            </w:pPr>
          </w:p>
        </w:tc>
        <w:tc>
          <w:tcPr>
            <w:tcW w:w="1427" w:type="dxa"/>
            <w:tcBorders>
              <w:bottom w:val="single" w:sz="4" w:space="0" w:color="auto"/>
            </w:tcBorders>
          </w:tcPr>
          <w:p w14:paraId="201A9EE5" w14:textId="77777777" w:rsidR="00214E5D" w:rsidRPr="00381242" w:rsidRDefault="00214E5D" w:rsidP="00C5393A">
            <w:pPr>
              <w:rPr>
                <w:rFonts w:cs="Arial"/>
                <w:b/>
                <w:sz w:val="16"/>
                <w:szCs w:val="16"/>
                <w:lang w:val="el-GR"/>
              </w:rPr>
            </w:pPr>
          </w:p>
        </w:tc>
        <w:tc>
          <w:tcPr>
            <w:tcW w:w="1413" w:type="dxa"/>
          </w:tcPr>
          <w:p w14:paraId="384E84D1" w14:textId="77777777" w:rsidR="00214E5D" w:rsidRPr="00381242" w:rsidRDefault="00214E5D" w:rsidP="00C5393A">
            <w:pPr>
              <w:rPr>
                <w:rFonts w:cs="Arial"/>
                <w:b/>
                <w:sz w:val="16"/>
                <w:szCs w:val="16"/>
                <w:lang w:val="el-GR"/>
              </w:rPr>
            </w:pPr>
          </w:p>
        </w:tc>
        <w:tc>
          <w:tcPr>
            <w:tcW w:w="1408" w:type="dxa"/>
          </w:tcPr>
          <w:p w14:paraId="374A26A9" w14:textId="77777777" w:rsidR="00214E5D" w:rsidRPr="00381242" w:rsidRDefault="00214E5D" w:rsidP="00C5393A">
            <w:pPr>
              <w:rPr>
                <w:rFonts w:cs="Arial"/>
                <w:b/>
                <w:sz w:val="16"/>
                <w:szCs w:val="16"/>
                <w:lang w:val="el-GR"/>
              </w:rPr>
            </w:pPr>
          </w:p>
        </w:tc>
        <w:tc>
          <w:tcPr>
            <w:tcW w:w="1696" w:type="dxa"/>
          </w:tcPr>
          <w:p w14:paraId="32B9E7FA" w14:textId="77777777" w:rsidR="00214E5D" w:rsidRPr="00381242" w:rsidRDefault="00214E5D" w:rsidP="00C5393A">
            <w:pPr>
              <w:rPr>
                <w:rFonts w:cs="Arial"/>
                <w:b/>
                <w:sz w:val="16"/>
                <w:szCs w:val="16"/>
                <w:lang w:val="el-GR"/>
              </w:rPr>
            </w:pPr>
          </w:p>
        </w:tc>
      </w:tr>
      <w:tr w:rsidR="00214E5D" w:rsidRPr="006D7506" w14:paraId="4EF21986" w14:textId="77777777" w:rsidTr="00C5393A">
        <w:tc>
          <w:tcPr>
            <w:tcW w:w="426" w:type="dxa"/>
            <w:tcBorders>
              <w:top w:val="single" w:sz="4" w:space="0" w:color="auto"/>
              <w:left w:val="nil"/>
              <w:bottom w:val="nil"/>
              <w:right w:val="nil"/>
            </w:tcBorders>
          </w:tcPr>
          <w:p w14:paraId="6169CD15" w14:textId="77777777" w:rsidR="00214E5D" w:rsidRPr="00381242" w:rsidRDefault="00214E5D" w:rsidP="00C5393A">
            <w:pPr>
              <w:ind w:left="360"/>
              <w:rPr>
                <w:rFonts w:cs="Arial"/>
                <w:b/>
                <w:sz w:val="16"/>
                <w:szCs w:val="16"/>
                <w:lang w:val="el-GR"/>
              </w:rPr>
            </w:pPr>
          </w:p>
        </w:tc>
        <w:tc>
          <w:tcPr>
            <w:tcW w:w="975" w:type="dxa"/>
            <w:tcBorders>
              <w:top w:val="single" w:sz="4" w:space="0" w:color="auto"/>
              <w:left w:val="nil"/>
              <w:bottom w:val="nil"/>
              <w:right w:val="nil"/>
            </w:tcBorders>
          </w:tcPr>
          <w:p w14:paraId="32ED7FAA" w14:textId="77777777" w:rsidR="00214E5D" w:rsidRPr="00381242" w:rsidRDefault="00214E5D" w:rsidP="00C5393A">
            <w:pPr>
              <w:rPr>
                <w:rFonts w:cs="Arial"/>
                <w:b/>
                <w:sz w:val="16"/>
                <w:szCs w:val="16"/>
                <w:lang w:val="el-GR"/>
              </w:rPr>
            </w:pPr>
          </w:p>
        </w:tc>
        <w:tc>
          <w:tcPr>
            <w:tcW w:w="1412" w:type="dxa"/>
            <w:tcBorders>
              <w:top w:val="single" w:sz="4" w:space="0" w:color="auto"/>
              <w:left w:val="nil"/>
              <w:bottom w:val="nil"/>
              <w:right w:val="nil"/>
            </w:tcBorders>
          </w:tcPr>
          <w:p w14:paraId="5C4758D9" w14:textId="77777777" w:rsidR="00214E5D" w:rsidRPr="00381242" w:rsidRDefault="00214E5D" w:rsidP="00C5393A">
            <w:pPr>
              <w:rPr>
                <w:rFonts w:cs="Arial"/>
                <w:b/>
                <w:sz w:val="16"/>
                <w:szCs w:val="16"/>
                <w:lang w:val="el-GR"/>
              </w:rPr>
            </w:pPr>
          </w:p>
        </w:tc>
        <w:tc>
          <w:tcPr>
            <w:tcW w:w="1070" w:type="dxa"/>
            <w:tcBorders>
              <w:top w:val="single" w:sz="4" w:space="0" w:color="auto"/>
              <w:left w:val="nil"/>
              <w:bottom w:val="nil"/>
              <w:right w:val="nil"/>
            </w:tcBorders>
          </w:tcPr>
          <w:p w14:paraId="38287099" w14:textId="77777777" w:rsidR="00214E5D" w:rsidRPr="00381242" w:rsidRDefault="00214E5D" w:rsidP="00C5393A">
            <w:pPr>
              <w:rPr>
                <w:rFonts w:cs="Arial"/>
                <w:b/>
                <w:sz w:val="16"/>
                <w:szCs w:val="16"/>
                <w:lang w:val="el-GR"/>
              </w:rPr>
            </w:pPr>
          </w:p>
        </w:tc>
        <w:tc>
          <w:tcPr>
            <w:tcW w:w="1276" w:type="dxa"/>
            <w:tcBorders>
              <w:top w:val="single" w:sz="4" w:space="0" w:color="auto"/>
              <w:left w:val="nil"/>
              <w:bottom w:val="nil"/>
              <w:right w:val="nil"/>
            </w:tcBorders>
          </w:tcPr>
          <w:p w14:paraId="0274696A" w14:textId="77777777" w:rsidR="00214E5D" w:rsidRPr="00381242" w:rsidRDefault="00214E5D" w:rsidP="00C5393A">
            <w:pPr>
              <w:rPr>
                <w:rFonts w:cs="Arial"/>
                <w:b/>
                <w:sz w:val="16"/>
                <w:szCs w:val="16"/>
                <w:lang w:val="el-GR"/>
              </w:rPr>
            </w:pPr>
          </w:p>
        </w:tc>
        <w:tc>
          <w:tcPr>
            <w:tcW w:w="1720" w:type="dxa"/>
            <w:tcBorders>
              <w:top w:val="single" w:sz="4" w:space="0" w:color="auto"/>
              <w:left w:val="nil"/>
              <w:bottom w:val="nil"/>
              <w:right w:val="nil"/>
            </w:tcBorders>
          </w:tcPr>
          <w:p w14:paraId="46FCB417" w14:textId="77777777" w:rsidR="00214E5D" w:rsidRPr="00381242" w:rsidRDefault="00214E5D" w:rsidP="00C5393A">
            <w:pPr>
              <w:rPr>
                <w:rFonts w:cs="Arial"/>
                <w:b/>
                <w:sz w:val="16"/>
                <w:szCs w:val="16"/>
                <w:lang w:val="el-GR"/>
              </w:rPr>
            </w:pPr>
          </w:p>
        </w:tc>
        <w:tc>
          <w:tcPr>
            <w:tcW w:w="987" w:type="dxa"/>
            <w:tcBorders>
              <w:top w:val="single" w:sz="4" w:space="0" w:color="auto"/>
              <w:left w:val="nil"/>
              <w:bottom w:val="nil"/>
              <w:right w:val="nil"/>
            </w:tcBorders>
          </w:tcPr>
          <w:p w14:paraId="6795B31E" w14:textId="77777777" w:rsidR="00214E5D" w:rsidRPr="00381242" w:rsidRDefault="00214E5D" w:rsidP="00C5393A">
            <w:pPr>
              <w:rPr>
                <w:rFonts w:cs="Arial"/>
                <w:b/>
                <w:sz w:val="16"/>
                <w:szCs w:val="16"/>
                <w:lang w:val="el-GR"/>
              </w:rPr>
            </w:pPr>
          </w:p>
        </w:tc>
        <w:tc>
          <w:tcPr>
            <w:tcW w:w="1584" w:type="dxa"/>
            <w:tcBorders>
              <w:top w:val="single" w:sz="4" w:space="0" w:color="auto"/>
              <w:left w:val="nil"/>
              <w:bottom w:val="nil"/>
              <w:right w:val="nil"/>
            </w:tcBorders>
          </w:tcPr>
          <w:p w14:paraId="750571CB" w14:textId="77777777" w:rsidR="00214E5D" w:rsidRPr="00381242" w:rsidRDefault="00214E5D" w:rsidP="00C5393A">
            <w:pPr>
              <w:rPr>
                <w:rFonts w:cs="Arial"/>
                <w:b/>
                <w:sz w:val="16"/>
                <w:szCs w:val="16"/>
                <w:lang w:val="el-GR"/>
              </w:rPr>
            </w:pPr>
          </w:p>
        </w:tc>
        <w:tc>
          <w:tcPr>
            <w:tcW w:w="1427" w:type="dxa"/>
            <w:tcBorders>
              <w:top w:val="single" w:sz="4" w:space="0" w:color="auto"/>
              <w:left w:val="nil"/>
              <w:bottom w:val="nil"/>
              <w:right w:val="single" w:sz="4" w:space="0" w:color="auto"/>
            </w:tcBorders>
          </w:tcPr>
          <w:p w14:paraId="6CEB6829" w14:textId="77777777" w:rsidR="00214E5D" w:rsidRPr="00381242" w:rsidRDefault="00214E5D" w:rsidP="00C5393A">
            <w:pPr>
              <w:rPr>
                <w:rFonts w:cs="Arial"/>
                <w:b/>
                <w:sz w:val="16"/>
                <w:szCs w:val="16"/>
                <w:lang w:val="el-GR"/>
              </w:rPr>
            </w:pPr>
          </w:p>
        </w:tc>
        <w:tc>
          <w:tcPr>
            <w:tcW w:w="1413" w:type="dxa"/>
            <w:tcBorders>
              <w:left w:val="single" w:sz="4" w:space="0" w:color="auto"/>
            </w:tcBorders>
          </w:tcPr>
          <w:p w14:paraId="1E07F0FF" w14:textId="77777777" w:rsidR="00214E5D" w:rsidRPr="006D7506" w:rsidRDefault="00214E5D" w:rsidP="00C5393A">
            <w:pPr>
              <w:rPr>
                <w:rFonts w:cs="Arial"/>
                <w:b/>
                <w:sz w:val="16"/>
                <w:szCs w:val="16"/>
              </w:rPr>
            </w:pPr>
            <w:r w:rsidRPr="006D7506">
              <w:rPr>
                <w:rFonts w:cs="Arial"/>
                <w:b/>
                <w:sz w:val="16"/>
                <w:szCs w:val="16"/>
              </w:rPr>
              <w:t>ΣΥΝΟΛΟ</w:t>
            </w:r>
          </w:p>
        </w:tc>
        <w:tc>
          <w:tcPr>
            <w:tcW w:w="1408" w:type="dxa"/>
          </w:tcPr>
          <w:p w14:paraId="31B5231B" w14:textId="77777777" w:rsidR="00214E5D" w:rsidRPr="006D7506" w:rsidRDefault="00214E5D" w:rsidP="00C5393A">
            <w:pPr>
              <w:rPr>
                <w:rFonts w:cs="Arial"/>
                <w:b/>
                <w:sz w:val="16"/>
                <w:szCs w:val="16"/>
              </w:rPr>
            </w:pPr>
          </w:p>
        </w:tc>
        <w:tc>
          <w:tcPr>
            <w:tcW w:w="1696" w:type="dxa"/>
          </w:tcPr>
          <w:p w14:paraId="0D108CB1" w14:textId="77777777" w:rsidR="00214E5D" w:rsidRPr="006D7506" w:rsidRDefault="00214E5D" w:rsidP="00C5393A">
            <w:pPr>
              <w:rPr>
                <w:rFonts w:cs="Arial"/>
                <w:b/>
                <w:sz w:val="16"/>
                <w:szCs w:val="16"/>
              </w:rPr>
            </w:pPr>
          </w:p>
        </w:tc>
      </w:tr>
    </w:tbl>
    <w:p w14:paraId="15EBB442" w14:textId="77777777" w:rsidR="00214E5D" w:rsidRDefault="00214E5D" w:rsidP="00214E5D">
      <w:pPr>
        <w:pStyle w:val="normalwithoutspacing"/>
        <w:spacing w:before="57" w:after="57"/>
      </w:pPr>
      <w:r>
        <w:t>Ο Χρόνος Ισχύος της Προσφοράς είναι (αριθμητικώς και ολογράφως) : ημέρες</w:t>
      </w:r>
    </w:p>
    <w:p w14:paraId="0E6EF649" w14:textId="77777777" w:rsidR="00214E5D" w:rsidRDefault="00214E5D" w:rsidP="00214E5D">
      <w:pPr>
        <w:pStyle w:val="normalwithoutspacing"/>
        <w:spacing w:before="57" w:after="57"/>
      </w:pPr>
      <w:r>
        <w:t>Ο Νόμιμος Εκπρόσωπος :</w:t>
      </w:r>
    </w:p>
    <w:p w14:paraId="51EB0BBC" w14:textId="77777777" w:rsidR="00214E5D" w:rsidRDefault="00214E5D" w:rsidP="00214E5D">
      <w:pPr>
        <w:pStyle w:val="normalwithoutspacing"/>
        <w:spacing w:before="57" w:after="57"/>
      </w:pPr>
      <w:r>
        <w:t>Ημερομηνία (Υπογραφή - Σφραγίδα)</w:t>
      </w:r>
    </w:p>
    <w:p w14:paraId="412E147F" w14:textId="77777777" w:rsidR="00214E5D" w:rsidRDefault="00214E5D" w:rsidP="00214E5D">
      <w:pPr>
        <w:pStyle w:val="normalwithoutspacing"/>
        <w:spacing w:before="57" w:after="57"/>
      </w:pPr>
      <w:r>
        <w:t>ΟΔΗΓΙΕΣ (Ειδικές απαιτήσεις οικονομικής προσφοράς)</w:t>
      </w:r>
    </w:p>
    <w:p w14:paraId="1FD526E1" w14:textId="77777777" w:rsidR="00214E5D" w:rsidRPr="00B138FB" w:rsidRDefault="00214E5D" w:rsidP="00214E5D">
      <w:pPr>
        <w:pStyle w:val="normalwithoutspacing"/>
        <w:spacing w:before="57" w:after="57"/>
      </w:pPr>
      <w:r>
        <w:t xml:space="preserve">1. Ο παραπάνω πίνακας συμπληρώνεται (χωρίς να τροποποιηθεί η μορφή του) από </w:t>
      </w:r>
      <w:r w:rsidRPr="00B138FB">
        <w:t>τους οικονομικούς φορείς. Η τιμή για καθένα από τα πεδία του παραπάνω</w:t>
      </w:r>
    </w:p>
    <w:p w14:paraId="4F4137F1" w14:textId="77777777" w:rsidR="00214E5D" w:rsidRDefault="00214E5D" w:rsidP="00214E5D">
      <w:pPr>
        <w:pStyle w:val="normalwithoutspacing"/>
        <w:spacing w:before="57" w:after="57"/>
      </w:pPr>
      <w:r w:rsidRPr="00B138FB">
        <w:t>πίνακα θα είναι μια και μοναδική. Η αναγραφή της τιμής σε Ευρώ (€) μπορεί να γίνεται μέχρι τέσσερα (4) δεκαδικά ψηφία.</w:t>
      </w:r>
    </w:p>
    <w:p w14:paraId="140BE6DB" w14:textId="77777777" w:rsidR="00214E5D" w:rsidRDefault="00214E5D" w:rsidP="00214E5D">
      <w:pPr>
        <w:pStyle w:val="normalwithoutspacing"/>
        <w:spacing w:before="57" w:after="57"/>
      </w:pPr>
      <w:r>
        <w:t>2. Στην οικονομική προσφορά θα αναγράφεται υποχρεωτικά και η τιμή και ο κωδικός του υλικού, αν υπάρχει, στο τρέχον Παρατηρητήριο Τιμών. Εάν δεν</w:t>
      </w:r>
    </w:p>
    <w:p w14:paraId="27A40BEB" w14:textId="77777777" w:rsidR="00214E5D" w:rsidRDefault="00214E5D" w:rsidP="00214E5D">
      <w:pPr>
        <w:pStyle w:val="normalwithoutspacing"/>
        <w:spacing w:before="57" w:after="57"/>
      </w:pPr>
      <w:r>
        <w:t>υπάρχει το είδος στο Παρατηρητήριο Τιμών, ο προμηθευτής θα το δηλώνει στην οικονομική του προσφορά.</w:t>
      </w:r>
    </w:p>
    <w:p w14:paraId="5B69FE3A" w14:textId="77777777" w:rsidR="00214E5D" w:rsidRDefault="00214E5D" w:rsidP="00214E5D">
      <w:pPr>
        <w:pStyle w:val="normalwithoutspacing"/>
        <w:spacing w:before="57" w:after="57"/>
      </w:pPr>
      <w:r>
        <w:t>3. Προσφορά που δίνει τιμή σε συνάλλαγμα ή σε ρήτρα συναλλάγματος απορρίπτεται ως απαράδεκτη.</w:t>
      </w:r>
    </w:p>
    <w:p w14:paraId="0C4AD855" w14:textId="77777777" w:rsidR="00214E5D" w:rsidRDefault="00214E5D" w:rsidP="00214E5D">
      <w:pPr>
        <w:pStyle w:val="normalwithoutspacing"/>
        <w:spacing w:before="57" w:after="57"/>
      </w:pPr>
      <w:r>
        <w:t>4. Θα πρέπει να υπάρχει ρητή δήλωση αποδοχής όλων των όρων της διακήρυξης καθώς και της ισχύουσας Νομοθεσίας.</w:t>
      </w:r>
    </w:p>
    <w:p w14:paraId="2E59DF84" w14:textId="77777777" w:rsidR="00214E5D" w:rsidRDefault="00214E5D" w:rsidP="00214E5D">
      <w:pPr>
        <w:pStyle w:val="normalwithoutspacing"/>
        <w:spacing w:before="57" w:after="57"/>
      </w:pPr>
      <w:r>
        <w:t>5. Εφόσον από την προσφορά δεν προκύπτει με σαφήνεια η προσφερόμενη τιμή η προσφορά απορρίπτεται σαν απαράδεκτη.</w:t>
      </w:r>
    </w:p>
    <w:p w14:paraId="48E08BFE" w14:textId="77777777" w:rsidR="00214E5D" w:rsidRDefault="00214E5D" w:rsidP="00214E5D">
      <w:pPr>
        <w:pStyle w:val="normalwithoutspacing"/>
        <w:spacing w:before="57" w:after="57"/>
      </w:pPr>
      <w:r>
        <w:t>6. Η Αρχή διατηρεί το δικαίωμα να ζητήσει από τους προσφέροντες στοιχεία απαραίτητα για την τεκμηρίωση των προσφερομένων τιμών, οι δε προσφέροντες</w:t>
      </w:r>
    </w:p>
    <w:p w14:paraId="69675C39" w14:textId="77777777" w:rsidR="00214E5D" w:rsidRDefault="00214E5D" w:rsidP="00214E5D">
      <w:pPr>
        <w:pStyle w:val="normalwithoutspacing"/>
        <w:spacing w:before="57" w:after="57"/>
      </w:pPr>
      <w:r>
        <w:t>υποχρεούνται να παρέχουν αυτά εντός της προθεσμίας που τάσσεται από την σχετική πρόσκληση. Η ευθύνη όμως για την ακρίβεια των αναφερομένων βαρύνει</w:t>
      </w:r>
    </w:p>
    <w:p w14:paraId="3D49E574" w14:textId="77777777" w:rsidR="00214E5D" w:rsidRDefault="00214E5D" w:rsidP="00214E5D">
      <w:pPr>
        <w:pStyle w:val="normalwithoutspacing"/>
        <w:spacing w:before="57" w:after="57"/>
      </w:pPr>
      <w:r>
        <w:t>αποκλειστικά τον προσφέροντα.</w:t>
      </w:r>
    </w:p>
    <w:p w14:paraId="56F45873" w14:textId="77777777" w:rsidR="00214E5D" w:rsidRDefault="00214E5D" w:rsidP="00214E5D">
      <w:pPr>
        <w:pStyle w:val="normalwithoutspacing"/>
        <w:spacing w:before="57" w:after="57"/>
      </w:pPr>
      <w:r>
        <w:t>7. Οποιαδήποτε μεταβολή στην ισχύουσα νομοθεσία που διέπει την παρούσα διακήρυξη/σύμβαση αφενός είναι δεσμευτική για τον ανάδοχο ο οποίος και</w:t>
      </w:r>
    </w:p>
    <w:p w14:paraId="76F20E4A" w14:textId="77777777" w:rsidR="00214E5D" w:rsidRDefault="00214E5D" w:rsidP="00214E5D">
      <w:pPr>
        <w:pStyle w:val="normalwithoutspacing"/>
        <w:spacing w:before="57" w:after="57"/>
      </w:pPr>
      <w:r>
        <w:t>οφείλει να εφαρμόσει τις τυχόν αλλαγές άμεσα αφετέρου δεν δύναται σε καμία περίπτωση η μεταβολή αυτή να προκαλέσει οποιαδήποτε πρόσθετη οικονομική</w:t>
      </w:r>
    </w:p>
    <w:p w14:paraId="3F1B16E8" w14:textId="77777777" w:rsidR="00214E5D" w:rsidRDefault="00214E5D" w:rsidP="00214E5D">
      <w:pPr>
        <w:pStyle w:val="normalwithoutspacing"/>
        <w:spacing w:before="57" w:after="57"/>
      </w:pPr>
      <w:r>
        <w:t>επιβάρυνση για την Αρχή.</w:t>
      </w:r>
    </w:p>
    <w:p w14:paraId="0D4A9D06" w14:textId="77777777" w:rsidR="00214E5D" w:rsidRDefault="00214E5D" w:rsidP="00214E5D">
      <w:pPr>
        <w:pStyle w:val="normalwithoutspacing"/>
        <w:spacing w:before="57" w:after="57"/>
      </w:pPr>
      <w:r>
        <w:t>8. Θα πρέπει να αναγράφεται ο Χρόνος Ισχύος της Προσφοράς με έναρξη από την επόμενη της καταληκτικής ημερομηνίας υποβολής προσφορών. Προσφορά</w:t>
      </w:r>
    </w:p>
    <w:p w14:paraId="0276A163" w14:textId="68E670E6" w:rsidR="00214E5D" w:rsidRDefault="00214E5D" w:rsidP="00214E5D">
      <w:pPr>
        <w:pStyle w:val="normalwithoutspacing"/>
        <w:spacing w:before="57" w:after="57"/>
        <w:sectPr w:rsidR="00214E5D" w:rsidSect="00C5393A">
          <w:pgSz w:w="16839" w:h="11907" w:orient="landscape" w:code="9"/>
          <w:pgMar w:top="1134" w:right="1134" w:bottom="1134" w:left="1134" w:header="720" w:footer="709" w:gutter="0"/>
          <w:cols w:space="720"/>
          <w:docGrid w:linePitch="600" w:charSpace="36864"/>
        </w:sectPr>
      </w:pPr>
      <w:r>
        <w:t>που ορίζει μικρότερο χρόνο ισχύος από τον ζητούμενο στο άρθρο 2.4.5 της διακήρυξης, δηλαδή από 12 μήνες, θα απορρίπτεται ως απαράδε</w:t>
      </w:r>
      <w:r w:rsidR="00C5393A">
        <w:t>κτη.</w:t>
      </w:r>
    </w:p>
    <w:p w14:paraId="59631327" w14:textId="77777777" w:rsidR="00214E5D" w:rsidRDefault="00214E5D">
      <w:pPr>
        <w:spacing w:before="57" w:after="57"/>
        <w:rPr>
          <w:lang w:val="el-GR"/>
        </w:rPr>
      </w:pPr>
    </w:p>
    <w:p w14:paraId="3FC5529E" w14:textId="71476896" w:rsidR="003929DA" w:rsidRPr="00BD65F6" w:rsidRDefault="003929DA">
      <w:pPr>
        <w:pStyle w:val="2"/>
        <w:tabs>
          <w:tab w:val="clear" w:pos="567"/>
          <w:tab w:val="left" w:pos="0"/>
        </w:tabs>
        <w:spacing w:before="57" w:after="57"/>
        <w:ind w:left="0" w:firstLine="0"/>
        <w:rPr>
          <w:i/>
          <w:color w:val="5B9BD5"/>
          <w:lang w:val="el-GR"/>
        </w:rPr>
      </w:pPr>
      <w:bookmarkStart w:id="6" w:name="_Toc226450719"/>
      <w:r>
        <w:rPr>
          <w:lang w:val="el-GR"/>
        </w:rPr>
        <w:t>ΠΑΡΑΡΤΗΜΑ V</w:t>
      </w:r>
      <w:r w:rsidR="00851428">
        <w:rPr>
          <w:lang w:val="el-GR"/>
        </w:rPr>
        <w:t xml:space="preserve">- </w:t>
      </w:r>
      <w:r w:rsidR="00851428" w:rsidRPr="004C2A06">
        <w:rPr>
          <w:lang w:val="el-GR"/>
        </w:rPr>
        <w:t>Υποδείγματα Εγγυητικών Επιστολών</w:t>
      </w:r>
      <w:bookmarkEnd w:id="6"/>
    </w:p>
    <w:p w14:paraId="5E1F3655" w14:textId="77777777" w:rsidR="00851428" w:rsidRPr="004C2A06" w:rsidRDefault="00851428" w:rsidP="00851428">
      <w:pPr>
        <w:spacing w:before="57" w:after="57"/>
        <w:jc w:val="center"/>
        <w:rPr>
          <w:b/>
          <w:lang w:val="el-GR"/>
        </w:rPr>
      </w:pPr>
      <w:r w:rsidRPr="004C2A06">
        <w:rPr>
          <w:b/>
          <w:lang w:val="el-GR"/>
        </w:rPr>
        <w:t>ΥΠΟΔΕΙΓΜΑ ΕΓΓΥΗΤΙΚΗΣ ΕΠΙΣΤΟΛΗΣ ΣΥΜΜΕΤΟΧΗΣ</w:t>
      </w:r>
    </w:p>
    <w:p w14:paraId="6E74331B" w14:textId="77777777" w:rsidR="00851428" w:rsidRPr="005C440B" w:rsidRDefault="00851428" w:rsidP="00851428">
      <w:pPr>
        <w:widowControl w:val="0"/>
        <w:tabs>
          <w:tab w:val="left" w:pos="358"/>
        </w:tabs>
        <w:spacing w:after="0" w:line="360" w:lineRule="auto"/>
        <w:rPr>
          <w:bCs/>
          <w:color w:val="000000"/>
          <w:szCs w:val="22"/>
          <w:lang w:val="el-GR"/>
        </w:rPr>
      </w:pPr>
      <w:r w:rsidRPr="005C440B">
        <w:rPr>
          <w:bCs/>
          <w:color w:val="000000"/>
          <w:szCs w:val="22"/>
          <w:lang w:val="el-GR"/>
        </w:rPr>
        <w:t>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w:t>
      </w:r>
    </w:p>
    <w:p w14:paraId="7AD97B41" w14:textId="77777777" w:rsidR="00851428" w:rsidRPr="004C2A06" w:rsidRDefault="00851428" w:rsidP="00851428">
      <w:pPr>
        <w:spacing w:before="57" w:after="57"/>
        <w:rPr>
          <w:lang w:val="el-GR"/>
        </w:rPr>
      </w:pPr>
      <w:r w:rsidRPr="004C2A06">
        <w:rPr>
          <w:lang w:val="el-GR"/>
        </w:rPr>
        <w:t>Ημερομηνία έκδοσης: ……………………………..</w:t>
      </w:r>
    </w:p>
    <w:p w14:paraId="045A74E9" w14:textId="77777777" w:rsidR="00851428" w:rsidRPr="004C2A06" w:rsidRDefault="00851428" w:rsidP="00851428">
      <w:pPr>
        <w:spacing w:before="57" w:after="57"/>
        <w:rPr>
          <w:lang w:val="el-GR"/>
        </w:rPr>
      </w:pPr>
      <w:r w:rsidRPr="004C2A06">
        <w:rPr>
          <w:lang w:val="el-GR"/>
        </w:rPr>
        <w:t>Προς: (Πλήρης επωνυμία Αναθέτουσας Αρχής/Αναθέτοντος Φορέα</w:t>
      </w:r>
      <w:r>
        <w:rPr>
          <w:rStyle w:val="ad"/>
          <w:lang w:val="el-GR"/>
        </w:rPr>
        <w:footnoteReference w:id="1"/>
      </w:r>
      <w:r w:rsidRPr="004C2A06">
        <w:rPr>
          <w:lang w:val="el-GR"/>
        </w:rPr>
        <w:t xml:space="preserve"> ).............................</w:t>
      </w:r>
    </w:p>
    <w:p w14:paraId="1D43D1B5" w14:textId="77777777" w:rsidR="00851428" w:rsidRPr="004C2A06" w:rsidRDefault="00851428" w:rsidP="00851428">
      <w:pPr>
        <w:spacing w:before="57" w:after="57"/>
        <w:rPr>
          <w:lang w:val="el-GR"/>
        </w:rPr>
      </w:pPr>
      <w:r w:rsidRPr="004C2A06">
        <w:rPr>
          <w:lang w:val="el-GR"/>
        </w:rPr>
        <w:t xml:space="preserve">(Διεύθυνση Αναθέτουσας Αρχής/Αναθέτοντος Φορέα </w:t>
      </w:r>
      <w:r>
        <w:rPr>
          <w:rStyle w:val="ad"/>
          <w:lang w:val="el-GR"/>
        </w:rPr>
        <w:footnoteReference w:id="2"/>
      </w:r>
      <w:r w:rsidRPr="004C2A06">
        <w:rPr>
          <w:lang w:val="el-GR"/>
        </w:rPr>
        <w:t>) .........................................</w:t>
      </w:r>
    </w:p>
    <w:p w14:paraId="4DD0D609" w14:textId="77777777" w:rsidR="00851428" w:rsidRPr="004C2A06" w:rsidRDefault="00851428" w:rsidP="00851428">
      <w:pPr>
        <w:spacing w:before="57" w:after="57"/>
        <w:rPr>
          <w:lang w:val="el-GR"/>
        </w:rPr>
      </w:pPr>
      <w:r w:rsidRPr="004C2A06">
        <w:rPr>
          <w:lang w:val="el-GR"/>
        </w:rPr>
        <w:t xml:space="preserve">Εγγύηση μας υπ’ αριθμ. ……………….. ποσού ………………….……. ευρώ </w:t>
      </w:r>
      <w:r>
        <w:rPr>
          <w:rStyle w:val="ad"/>
          <w:lang w:val="el-GR"/>
        </w:rPr>
        <w:footnoteReference w:id="3"/>
      </w:r>
      <w:r w:rsidRPr="004C2A06">
        <w:rPr>
          <w:lang w:val="el-GR"/>
        </w:rPr>
        <w:t>.</w:t>
      </w:r>
    </w:p>
    <w:p w14:paraId="5FAFE378" w14:textId="77777777" w:rsidR="00851428" w:rsidRDefault="00851428" w:rsidP="00851428">
      <w:pPr>
        <w:widowControl w:val="0"/>
        <w:spacing w:after="0" w:line="360" w:lineRule="auto"/>
        <w:rPr>
          <w:bCs/>
          <w:szCs w:val="22"/>
          <w:lang w:val="el-GR"/>
        </w:rPr>
      </w:pPr>
      <w:r>
        <w:rPr>
          <w:bCs/>
          <w:szCs w:val="22"/>
          <w:lang w:val="el-GR"/>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w:t>
      </w:r>
    </w:p>
    <w:p w14:paraId="79B66861" w14:textId="77777777" w:rsidR="00851428" w:rsidRPr="004C2A06" w:rsidRDefault="00851428" w:rsidP="00851428">
      <w:pPr>
        <w:widowControl w:val="0"/>
        <w:spacing w:after="0" w:line="360" w:lineRule="auto"/>
        <w:rPr>
          <w:lang w:val="el-GR"/>
        </w:rPr>
      </w:pPr>
      <w:r w:rsidRPr="004C2A06">
        <w:rPr>
          <w:lang w:val="el-GR"/>
        </w:rPr>
        <w:t>μέχρι του ποσού των ευρώ  …………………………</w:t>
      </w:r>
      <w:r>
        <w:rPr>
          <w:rStyle w:val="ad"/>
          <w:lang w:val="el-GR"/>
        </w:rPr>
        <w:footnoteReference w:id="4"/>
      </w:r>
      <w:r w:rsidRPr="004C2A06">
        <w:rPr>
          <w:lang w:val="el-GR"/>
        </w:rPr>
        <w:t xml:space="preserve">  υπέρ του </w:t>
      </w:r>
    </w:p>
    <w:p w14:paraId="65CF3FC1" w14:textId="77777777" w:rsidR="00851428" w:rsidRPr="004C2A06" w:rsidRDefault="00851428" w:rsidP="00851428">
      <w:pPr>
        <w:spacing w:before="57" w:after="57"/>
        <w:rPr>
          <w:lang w:val="el-GR"/>
        </w:rPr>
      </w:pPr>
      <w:r w:rsidRPr="004C2A06">
        <w:rPr>
          <w:lang w:val="el-GR"/>
        </w:rPr>
        <w:t>(i) [σε περίπτωσηφυσικού προσώπου]: (ονοματεπώνυμο, πατρώνυμο) ..............................,  ΑΦΜ: ................ (διεύθυνση) .......................………………………………….., ή</w:t>
      </w:r>
    </w:p>
    <w:p w14:paraId="5ACDCC51" w14:textId="77777777" w:rsidR="00851428" w:rsidRPr="004C2A06" w:rsidRDefault="00851428" w:rsidP="00851428">
      <w:pPr>
        <w:spacing w:before="57" w:after="57"/>
        <w:rPr>
          <w:lang w:val="el-GR"/>
        </w:rPr>
      </w:pPr>
      <w:r w:rsidRPr="004C2A06">
        <w:rPr>
          <w:lang w:val="el-GR"/>
        </w:rPr>
        <w:t>(ii) [σε περίπτωση νομικού προσώπου]: (πλήρη επωνυμία) ........................, ΑΦΜ: ...................... (διεύθυνση) .......................………………………………….. ή</w:t>
      </w:r>
    </w:p>
    <w:p w14:paraId="24242D46" w14:textId="77777777" w:rsidR="00851428" w:rsidRPr="004C2A06" w:rsidRDefault="00851428" w:rsidP="00851428">
      <w:pPr>
        <w:spacing w:before="57" w:after="57"/>
        <w:rPr>
          <w:lang w:val="el-GR"/>
        </w:rPr>
      </w:pPr>
      <w:r w:rsidRPr="004C2A06">
        <w:rPr>
          <w:lang w:val="el-GR"/>
        </w:rPr>
        <w:t>(iii) [σε περίπτωση ένωσης ή κοινοπραξίας:] των φυσικών / νομικών προσώπων</w:t>
      </w:r>
    </w:p>
    <w:p w14:paraId="1AE994D9" w14:textId="77777777" w:rsidR="00851428" w:rsidRPr="004C2A06" w:rsidRDefault="00851428" w:rsidP="00851428">
      <w:pPr>
        <w:spacing w:before="57" w:after="57"/>
        <w:rPr>
          <w:lang w:val="el-GR"/>
        </w:rPr>
      </w:pPr>
      <w:r w:rsidRPr="004C2A06">
        <w:rPr>
          <w:lang w:val="el-GR"/>
        </w:rPr>
        <w:t>α) (πλήρη επωνυμία) ........................, ΑΦΜ: ...................... (διεύθυνση) .......................…………………………………..</w:t>
      </w:r>
    </w:p>
    <w:p w14:paraId="0E000813" w14:textId="77777777" w:rsidR="00851428" w:rsidRPr="004C2A06" w:rsidRDefault="00851428" w:rsidP="00851428">
      <w:pPr>
        <w:spacing w:before="57" w:after="57"/>
        <w:rPr>
          <w:lang w:val="el-GR"/>
        </w:rPr>
      </w:pPr>
      <w:r w:rsidRPr="004C2A06">
        <w:rPr>
          <w:lang w:val="el-GR"/>
        </w:rPr>
        <w:t>β) (πλήρη επωνυμία) ........................, ΑΦΜ: ...................... (διεύθυνση) .......................…………………………………..</w:t>
      </w:r>
    </w:p>
    <w:p w14:paraId="32428011" w14:textId="77777777" w:rsidR="00851428" w:rsidRPr="004C2A06" w:rsidRDefault="00851428" w:rsidP="00851428">
      <w:pPr>
        <w:spacing w:before="57" w:after="57"/>
        <w:rPr>
          <w:lang w:val="el-GR"/>
        </w:rPr>
      </w:pPr>
      <w:r w:rsidRPr="004C2A06">
        <w:rPr>
          <w:lang w:val="el-GR"/>
        </w:rPr>
        <w:t xml:space="preserve">γ) (πλήρη επωνυμία) ........................, ΑΦΜ: ...................... (διεύθυνση) .......................………………………………….. </w:t>
      </w:r>
      <w:r>
        <w:rPr>
          <w:rStyle w:val="ad"/>
          <w:lang w:val="el-GR"/>
        </w:rPr>
        <w:footnoteReference w:id="5"/>
      </w:r>
    </w:p>
    <w:p w14:paraId="3C37EABC" w14:textId="77777777" w:rsidR="00851428" w:rsidRPr="00FB4E9B" w:rsidRDefault="00851428" w:rsidP="00851428">
      <w:pPr>
        <w:widowControl w:val="0"/>
        <w:spacing w:after="0" w:line="360" w:lineRule="auto"/>
        <w:rPr>
          <w:bCs/>
          <w:szCs w:val="22"/>
          <w:lang w:val="el-GR"/>
        </w:rPr>
      </w:pPr>
      <w:r w:rsidRPr="00FB4E9B">
        <w:rPr>
          <w:bCs/>
          <w:szCs w:val="22"/>
          <w:lang w:val="el-GR"/>
        </w:rPr>
        <w:t xml:space="preserve">ατομικά και για κάθε μία από αυτές και ως αλληλέγγυα και εις ολόκληρο υπόχρεων μεταξύ τους, εκ της ιδιότητάς τους ως μελών της ένωσης ή κοινοπραξίας, </w:t>
      </w:r>
    </w:p>
    <w:p w14:paraId="483510FA" w14:textId="77777777" w:rsidR="00851428" w:rsidRPr="00FB4E9B" w:rsidRDefault="00851428" w:rsidP="00851428">
      <w:pPr>
        <w:widowControl w:val="0"/>
        <w:spacing w:after="0" w:line="360" w:lineRule="auto"/>
        <w:rPr>
          <w:bCs/>
          <w:szCs w:val="22"/>
          <w:lang w:val="el-GR"/>
        </w:rPr>
      </w:pPr>
      <w:r w:rsidRPr="00FB4E9B">
        <w:rPr>
          <w:bCs/>
          <w:szCs w:val="22"/>
          <w:lang w:val="el-GR"/>
        </w:rPr>
        <w:t>για τη συμμετοχή του/της/τους σύμφωνα με την (αριθμό/ημερομηνία) ..................... Διακήρυξη/Πρόσκληση/ Πρόσκληση Εκδήλωσης Ενδιαφέροντος .....................................................</w:t>
      </w:r>
      <w:r w:rsidRPr="00FB4E9B">
        <w:rPr>
          <w:bCs/>
          <w:szCs w:val="22"/>
          <w:vertAlign w:val="superscript"/>
        </w:rPr>
        <w:footnoteReference w:id="6"/>
      </w:r>
      <w:r w:rsidRPr="00FB4E9B">
        <w:rPr>
          <w:bCs/>
          <w:szCs w:val="22"/>
          <w:vertAlign w:val="superscript"/>
          <w:lang w:val="el-GR"/>
        </w:rPr>
        <w:t xml:space="preserve"> </w:t>
      </w:r>
      <w:r w:rsidRPr="00FB4E9B">
        <w:rPr>
          <w:bCs/>
          <w:szCs w:val="22"/>
          <w:lang w:val="el-GR"/>
        </w:rPr>
        <w:t xml:space="preserve"> της/του (Αναθέτουσας Αρχής / Αναθέτοντος φορέα), για την ανάδειξη αναδόχου για την ανάθεση της σύμβασης: “(τίτλος σύμβασης)”/ για το/α τμήμα/τα ............... </w:t>
      </w:r>
      <w:r>
        <w:rPr>
          <w:rStyle w:val="ad"/>
          <w:bCs/>
          <w:szCs w:val="22"/>
          <w:lang w:val="el-GR"/>
        </w:rPr>
        <w:footnoteReference w:id="7"/>
      </w:r>
    </w:p>
    <w:p w14:paraId="36D92921" w14:textId="77777777" w:rsidR="00851428" w:rsidRPr="00FB4E9B" w:rsidRDefault="00851428" w:rsidP="00851428">
      <w:pPr>
        <w:widowControl w:val="0"/>
        <w:spacing w:after="0" w:line="360" w:lineRule="auto"/>
        <w:rPr>
          <w:bCs/>
          <w:szCs w:val="22"/>
          <w:lang w:val="el-GR"/>
        </w:rPr>
      </w:pPr>
      <w:r w:rsidRPr="00FB4E9B">
        <w:rPr>
          <w:bCs/>
          <w:szCs w:val="22"/>
          <w:lang w:val="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440B9674" w14:textId="77777777" w:rsidR="00851428" w:rsidRPr="00FB4E9B" w:rsidRDefault="00851428" w:rsidP="00851428">
      <w:pPr>
        <w:widowControl w:val="0"/>
        <w:spacing w:after="0" w:line="360" w:lineRule="auto"/>
        <w:rPr>
          <w:bCs/>
          <w:szCs w:val="22"/>
          <w:lang w:val="el-GR"/>
        </w:rPr>
      </w:pPr>
      <w:r w:rsidRPr="00FB4E9B">
        <w:rPr>
          <w:bCs/>
          <w:szCs w:val="22"/>
          <w:lang w:val="el-GR"/>
        </w:rPr>
        <w:t xml:space="preserve">Το παραπάνω ποσό τηρείται στη διάθεσή σας και θα καταβληθεί ολικά ή μερικά χωρίς καμία από μέρους </w:t>
      </w:r>
      <w:r w:rsidRPr="00FB4E9B">
        <w:rPr>
          <w:bCs/>
          <w:szCs w:val="22"/>
          <w:lang w:val="el-GR"/>
        </w:rPr>
        <w:lastRenderedPageBreak/>
        <w:t>μας αντίρρηση, αμφισβήτηση ή ένσταση και χωρίς να ερευνηθεί το βάσιμο ή μη της απαίτησης σας μέσα σε ....................ημέρες</w:t>
      </w:r>
      <w:r>
        <w:rPr>
          <w:rStyle w:val="ad"/>
          <w:bCs/>
          <w:szCs w:val="22"/>
          <w:lang w:val="el-GR"/>
        </w:rPr>
        <w:footnoteReference w:id="8"/>
      </w:r>
      <w:r w:rsidRPr="00FB4E9B">
        <w:rPr>
          <w:bCs/>
          <w:szCs w:val="22"/>
          <w:lang w:val="el-GR"/>
        </w:rPr>
        <w:t xml:space="preserve">   από την απλή έγγραφη ειδοποίησή σας.</w:t>
      </w:r>
    </w:p>
    <w:p w14:paraId="0B97B437" w14:textId="77777777" w:rsidR="00851428" w:rsidRPr="00FB4E9B" w:rsidRDefault="00851428" w:rsidP="00851428">
      <w:pPr>
        <w:widowControl w:val="0"/>
        <w:spacing w:after="0" w:line="360" w:lineRule="auto"/>
        <w:rPr>
          <w:bCs/>
          <w:szCs w:val="22"/>
          <w:lang w:val="el-GR"/>
        </w:rPr>
      </w:pPr>
      <w:r w:rsidRPr="00FB4E9B">
        <w:rPr>
          <w:bCs/>
          <w:szCs w:val="22"/>
          <w:lang w:val="el-GR"/>
        </w:rPr>
        <w:t>Η</w:t>
      </w:r>
      <w:r>
        <w:rPr>
          <w:bCs/>
          <w:szCs w:val="22"/>
          <w:lang w:val="el-GR"/>
        </w:rPr>
        <w:t xml:space="preserve"> </w:t>
      </w:r>
      <w:r w:rsidRPr="00FB4E9B">
        <w:rPr>
          <w:bCs/>
          <w:szCs w:val="22"/>
          <w:lang w:val="el-GR"/>
        </w:rPr>
        <w:t>παρούσα</w:t>
      </w:r>
      <w:r>
        <w:rPr>
          <w:bCs/>
          <w:szCs w:val="22"/>
          <w:lang w:val="el-GR"/>
        </w:rPr>
        <w:t xml:space="preserve"> </w:t>
      </w:r>
      <w:r w:rsidRPr="00FB4E9B">
        <w:rPr>
          <w:bCs/>
          <w:szCs w:val="22"/>
          <w:lang w:val="el-GR"/>
        </w:rPr>
        <w:t>ισχύει</w:t>
      </w:r>
      <w:r>
        <w:rPr>
          <w:bCs/>
          <w:szCs w:val="22"/>
          <w:lang w:val="el-GR"/>
        </w:rPr>
        <w:t xml:space="preserve"> </w:t>
      </w:r>
      <w:r w:rsidRPr="00FB4E9B">
        <w:rPr>
          <w:bCs/>
          <w:szCs w:val="22"/>
          <w:lang w:val="el-GR"/>
        </w:rPr>
        <w:t>μέχρι</w:t>
      </w:r>
      <w:r>
        <w:rPr>
          <w:bCs/>
          <w:szCs w:val="22"/>
          <w:lang w:val="el-GR"/>
        </w:rPr>
        <w:t xml:space="preserve"> </w:t>
      </w:r>
      <w:r w:rsidRPr="00FB4E9B">
        <w:rPr>
          <w:bCs/>
          <w:szCs w:val="22"/>
          <w:lang w:val="el-GR"/>
        </w:rPr>
        <w:t>και</w:t>
      </w:r>
      <w:r>
        <w:rPr>
          <w:bCs/>
          <w:szCs w:val="22"/>
          <w:lang w:val="el-GR"/>
        </w:rPr>
        <w:t xml:space="preserve"> </w:t>
      </w:r>
      <w:r w:rsidRPr="00FB4E9B">
        <w:rPr>
          <w:bCs/>
          <w:szCs w:val="22"/>
          <w:lang w:val="el-GR"/>
        </w:rPr>
        <w:t>την …………………………………………………..</w:t>
      </w:r>
      <w:r>
        <w:rPr>
          <w:rStyle w:val="ad"/>
          <w:bCs/>
          <w:szCs w:val="22"/>
          <w:lang w:val="el-GR"/>
        </w:rPr>
        <w:footnoteReference w:id="9"/>
      </w:r>
      <w:r w:rsidRPr="00FB4E9B">
        <w:rPr>
          <w:bCs/>
          <w:szCs w:val="22"/>
          <w:lang w:val="el-GR"/>
        </w:rPr>
        <w:t xml:space="preserve"> . </w:t>
      </w:r>
    </w:p>
    <w:p w14:paraId="55E94DD0" w14:textId="77777777" w:rsidR="00851428" w:rsidRPr="00FB4E9B" w:rsidRDefault="00851428" w:rsidP="00851428">
      <w:pPr>
        <w:widowControl w:val="0"/>
        <w:spacing w:after="0" w:line="360" w:lineRule="auto"/>
        <w:rPr>
          <w:bCs/>
          <w:szCs w:val="22"/>
          <w:lang w:val="el-GR"/>
        </w:rPr>
      </w:pPr>
      <w:r w:rsidRPr="00FB4E9B">
        <w:rPr>
          <w:bCs/>
          <w:szCs w:val="22"/>
          <w:lang w:val="el-GR"/>
        </w:rPr>
        <w:t>ή</w:t>
      </w:r>
    </w:p>
    <w:p w14:paraId="725B085D" w14:textId="77777777" w:rsidR="00851428" w:rsidRPr="00FB4E9B" w:rsidRDefault="00851428" w:rsidP="00851428">
      <w:pPr>
        <w:widowControl w:val="0"/>
        <w:spacing w:after="0" w:line="360" w:lineRule="auto"/>
        <w:rPr>
          <w:bCs/>
          <w:szCs w:val="22"/>
          <w:lang w:val="el-GR"/>
        </w:rPr>
      </w:pPr>
      <w:r w:rsidRPr="00FB4E9B">
        <w:rPr>
          <w:bCs/>
          <w:szCs w:val="22"/>
          <w:lang w:val="el-GR"/>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14:paraId="295CD5E4" w14:textId="77777777" w:rsidR="00851428" w:rsidRPr="003337CF" w:rsidRDefault="00851428" w:rsidP="00851428">
      <w:pPr>
        <w:widowControl w:val="0"/>
        <w:spacing w:after="0" w:line="360" w:lineRule="auto"/>
        <w:rPr>
          <w:bCs/>
          <w:szCs w:val="22"/>
          <w:lang w:val="el-GR"/>
        </w:rPr>
      </w:pPr>
      <w:r w:rsidRPr="003337CF">
        <w:rPr>
          <w:bCs/>
          <w:szCs w:val="22"/>
          <w:lang w:val="el-GR"/>
        </w:rPr>
        <w:t>Σε περίπτωση κατάπτωσης της εγγύησης, το ποσό της κατάπτωσης υπόκειται στο εκάστοτε ισχύον πάγιο τέλος χαρτοσήμου.</w:t>
      </w:r>
    </w:p>
    <w:p w14:paraId="69865A47" w14:textId="77777777" w:rsidR="00851428" w:rsidRPr="003337CF" w:rsidRDefault="00851428" w:rsidP="00851428">
      <w:pPr>
        <w:widowControl w:val="0"/>
        <w:spacing w:after="0" w:line="360" w:lineRule="auto"/>
        <w:rPr>
          <w:bCs/>
          <w:szCs w:val="22"/>
          <w:lang w:val="el-GR"/>
        </w:rPr>
      </w:pPr>
      <w:r w:rsidRPr="003337CF">
        <w:rPr>
          <w:bCs/>
          <w:szCs w:val="22"/>
          <w:lang w:val="el-GR"/>
        </w:rPr>
        <w:t>Αποδεχόμαστε</w:t>
      </w:r>
      <w:r>
        <w:rPr>
          <w:bCs/>
          <w:szCs w:val="22"/>
          <w:lang w:val="el-GR"/>
        </w:rPr>
        <w:t xml:space="preserve"> </w:t>
      </w:r>
      <w:r w:rsidRPr="003337CF">
        <w:rPr>
          <w:bCs/>
          <w:szCs w:val="22"/>
          <w:lang w:val="el-GR"/>
        </w:rPr>
        <w:t>να παρατείνομε την</w:t>
      </w:r>
      <w:r>
        <w:rPr>
          <w:bCs/>
          <w:szCs w:val="22"/>
          <w:lang w:val="el-GR"/>
        </w:rPr>
        <w:t xml:space="preserve"> </w:t>
      </w:r>
      <w:r w:rsidRPr="003337CF">
        <w:rPr>
          <w:bCs/>
          <w:szCs w:val="22"/>
          <w:lang w:val="el-GR"/>
        </w:rPr>
        <w:t>ισχύ</w:t>
      </w:r>
      <w:r>
        <w:rPr>
          <w:bCs/>
          <w:szCs w:val="22"/>
          <w:lang w:val="el-GR"/>
        </w:rPr>
        <w:t xml:space="preserve"> της </w:t>
      </w:r>
      <w:r w:rsidRPr="003337CF">
        <w:rPr>
          <w:bCs/>
          <w:szCs w:val="22"/>
          <w:lang w:val="el-GR"/>
        </w:rPr>
        <w:t>εγγύησης</w:t>
      </w:r>
      <w:r>
        <w:rPr>
          <w:bCs/>
          <w:szCs w:val="22"/>
          <w:lang w:val="el-GR"/>
        </w:rPr>
        <w:t xml:space="preserve"> </w:t>
      </w:r>
      <w:r w:rsidRPr="003337CF">
        <w:rPr>
          <w:bCs/>
          <w:szCs w:val="22"/>
          <w:lang w:val="el-GR"/>
        </w:rPr>
        <w:t>ύστερα</w:t>
      </w:r>
      <w:r>
        <w:rPr>
          <w:bCs/>
          <w:szCs w:val="22"/>
          <w:lang w:val="el-GR"/>
        </w:rPr>
        <w:t xml:space="preserve"> </w:t>
      </w:r>
      <w:r w:rsidRPr="003337CF">
        <w:rPr>
          <w:bCs/>
          <w:szCs w:val="22"/>
          <w:lang w:val="el-GR"/>
        </w:rPr>
        <w:t>από</w:t>
      </w:r>
      <w:r>
        <w:rPr>
          <w:bCs/>
          <w:szCs w:val="22"/>
          <w:lang w:val="el-GR"/>
        </w:rPr>
        <w:t xml:space="preserve"> </w:t>
      </w:r>
      <w:r w:rsidRPr="003337CF">
        <w:rPr>
          <w:bCs/>
          <w:szCs w:val="22"/>
          <w:lang w:val="el-GR"/>
        </w:rPr>
        <w:t>έγγραφο της Υπηρεσίας 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με την προϋπόθεση ότι το σχετικό αίτημά σας θα μας υποβληθεί πριν από την ημερομηνία λήξης της</w:t>
      </w:r>
      <w:r>
        <w:rPr>
          <w:rStyle w:val="ad"/>
          <w:bCs/>
          <w:szCs w:val="22"/>
          <w:lang w:val="el-GR"/>
        </w:rPr>
        <w:footnoteReference w:id="10"/>
      </w:r>
      <w:r w:rsidRPr="003337CF">
        <w:rPr>
          <w:bCs/>
          <w:szCs w:val="22"/>
          <w:lang w:val="el-GR"/>
        </w:rPr>
        <w:t xml:space="preserve"> .</w:t>
      </w:r>
    </w:p>
    <w:p w14:paraId="62423673" w14:textId="77777777" w:rsidR="00851428" w:rsidRPr="003337CF" w:rsidRDefault="00851428" w:rsidP="00851428">
      <w:pPr>
        <w:widowControl w:val="0"/>
        <w:spacing w:after="0" w:line="360" w:lineRule="auto"/>
        <w:rPr>
          <w:bCs/>
          <w:szCs w:val="22"/>
          <w:lang w:val="el-GR"/>
        </w:rPr>
      </w:pPr>
    </w:p>
    <w:p w14:paraId="212FBFC2" w14:textId="77777777" w:rsidR="00851428" w:rsidRPr="003337CF" w:rsidRDefault="00851428" w:rsidP="00851428">
      <w:pPr>
        <w:widowControl w:val="0"/>
        <w:spacing w:after="0" w:line="360" w:lineRule="auto"/>
        <w:rPr>
          <w:bCs/>
          <w:szCs w:val="22"/>
          <w:lang w:val="el-GR"/>
        </w:rPr>
      </w:pPr>
      <w:r w:rsidRPr="003337CF">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d"/>
          <w:bCs/>
          <w:szCs w:val="22"/>
          <w:lang w:val="el-GR"/>
        </w:rPr>
        <w:footnoteReference w:id="11"/>
      </w:r>
      <w:r w:rsidRPr="003337CF">
        <w:rPr>
          <w:bCs/>
          <w:szCs w:val="22"/>
          <w:lang w:val="el-GR"/>
        </w:rPr>
        <w:t xml:space="preserve"> .</w:t>
      </w:r>
    </w:p>
    <w:p w14:paraId="3FDC311F" w14:textId="77777777" w:rsidR="00851428" w:rsidRPr="003337CF" w:rsidRDefault="00851428" w:rsidP="00851428">
      <w:pPr>
        <w:widowControl w:val="0"/>
        <w:spacing w:after="0" w:line="360" w:lineRule="auto"/>
        <w:rPr>
          <w:bCs/>
          <w:szCs w:val="22"/>
          <w:lang w:val="el-GR"/>
        </w:rPr>
      </w:pPr>
    </w:p>
    <w:p w14:paraId="7D553C36" w14:textId="77777777" w:rsidR="00851428" w:rsidRDefault="00851428" w:rsidP="00851428">
      <w:pPr>
        <w:spacing w:before="57" w:after="57"/>
        <w:rPr>
          <w:lang w:val="el-GR"/>
        </w:rPr>
      </w:pPr>
      <w:r w:rsidRPr="004C2A06">
        <w:rPr>
          <w:lang w:val="el-GR"/>
        </w:rPr>
        <w:t>(Εξουσιοδοτημένη Υπογραφή)</w:t>
      </w:r>
      <w:r>
        <w:rPr>
          <w:lang w:val="el-GR"/>
        </w:rPr>
        <w:br w:type="page"/>
      </w:r>
    </w:p>
    <w:p w14:paraId="49F3EE89" w14:textId="77777777" w:rsidR="00851428" w:rsidRPr="004C2A06" w:rsidRDefault="00851428" w:rsidP="00851428">
      <w:pPr>
        <w:spacing w:before="57" w:after="57"/>
        <w:rPr>
          <w:lang w:val="el-GR"/>
        </w:rPr>
      </w:pPr>
    </w:p>
    <w:p w14:paraId="2E12CE9E" w14:textId="77777777" w:rsidR="00851428" w:rsidRPr="004C2A06" w:rsidRDefault="00851428" w:rsidP="00851428">
      <w:pPr>
        <w:spacing w:before="57" w:after="57"/>
        <w:rPr>
          <w:lang w:val="el-GR"/>
        </w:rPr>
      </w:pPr>
      <w:r w:rsidRPr="004C2A06">
        <w:rPr>
          <w:lang w:val="el-GR"/>
        </w:rPr>
        <w:t xml:space="preserve"> </w:t>
      </w:r>
    </w:p>
    <w:p w14:paraId="228D5CDD" w14:textId="77777777" w:rsidR="00851428" w:rsidRPr="00C44207" w:rsidRDefault="00851428" w:rsidP="00851428">
      <w:pPr>
        <w:spacing w:before="57" w:after="57"/>
        <w:jc w:val="center"/>
        <w:rPr>
          <w:b/>
          <w:lang w:val="el-GR"/>
        </w:rPr>
      </w:pPr>
      <w:r w:rsidRPr="00C44207">
        <w:rPr>
          <w:b/>
          <w:lang w:val="el-GR"/>
        </w:rPr>
        <w:t>ΥΠΟΔΕΙΓΜΑ ΕΓΓΥΗΤΙΚΗΣ ΕΠΙΣΤΟΛΗΣ ΚΑΛΗΣ ΕΚΤΕΛΕΣΗΣ</w:t>
      </w:r>
    </w:p>
    <w:p w14:paraId="24305F7B" w14:textId="77777777" w:rsidR="00851428" w:rsidRPr="004C2A06" w:rsidRDefault="00851428" w:rsidP="00851428">
      <w:pPr>
        <w:spacing w:before="57" w:after="57"/>
        <w:rPr>
          <w:lang w:val="el-GR"/>
        </w:rPr>
      </w:pPr>
    </w:p>
    <w:p w14:paraId="6ECBB950" w14:textId="77777777" w:rsidR="00851428" w:rsidRPr="00C44207" w:rsidRDefault="00851428" w:rsidP="00851428">
      <w:pPr>
        <w:widowControl w:val="0"/>
        <w:spacing w:after="0" w:line="360" w:lineRule="auto"/>
        <w:rPr>
          <w:bCs/>
          <w:szCs w:val="22"/>
          <w:lang w:val="el-GR"/>
        </w:rPr>
      </w:pPr>
      <w:r w:rsidRPr="00C44207">
        <w:rPr>
          <w:bCs/>
          <w:szCs w:val="22"/>
          <w:lang w:val="el-GR"/>
        </w:rPr>
        <w:t>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w:t>
      </w:r>
    </w:p>
    <w:p w14:paraId="189124C8" w14:textId="77777777" w:rsidR="00851428" w:rsidRPr="004C2A06" w:rsidRDefault="00851428" w:rsidP="00851428">
      <w:pPr>
        <w:spacing w:before="57" w:after="57"/>
        <w:rPr>
          <w:lang w:val="el-GR"/>
        </w:rPr>
      </w:pPr>
      <w:r w:rsidRPr="004C2A06">
        <w:rPr>
          <w:lang w:val="el-GR"/>
        </w:rPr>
        <w:t>Ημερομηνία έκδοσης    ……………………………..</w:t>
      </w:r>
    </w:p>
    <w:p w14:paraId="133CC3BB" w14:textId="77777777" w:rsidR="00851428" w:rsidRPr="004C2A06" w:rsidRDefault="00851428" w:rsidP="00851428">
      <w:pPr>
        <w:spacing w:before="57" w:after="57"/>
        <w:rPr>
          <w:lang w:val="el-GR"/>
        </w:rPr>
      </w:pPr>
      <w:r w:rsidRPr="004C2A06">
        <w:rPr>
          <w:lang w:val="el-GR"/>
        </w:rPr>
        <w:t>Προς: (Πλήρης επωνυμία Αναθ</w:t>
      </w:r>
      <w:r>
        <w:rPr>
          <w:lang w:val="el-GR"/>
        </w:rPr>
        <w:t>έτουσας Αρχής/Αναθέτοντος Φορέα</w:t>
      </w:r>
      <w:r>
        <w:rPr>
          <w:rStyle w:val="ad"/>
          <w:lang w:val="el-GR"/>
        </w:rPr>
        <w:footnoteReference w:id="12"/>
      </w:r>
      <w:r w:rsidRPr="004C2A06">
        <w:rPr>
          <w:lang w:val="el-GR"/>
        </w:rPr>
        <w:t>).................................</w:t>
      </w:r>
    </w:p>
    <w:p w14:paraId="1D2DA3D1" w14:textId="77777777" w:rsidR="00851428" w:rsidRDefault="00851428" w:rsidP="00851428">
      <w:pPr>
        <w:spacing w:before="57" w:after="57"/>
        <w:rPr>
          <w:lang w:val="el-GR"/>
        </w:rPr>
      </w:pPr>
      <w:r w:rsidRPr="004C2A06">
        <w:rPr>
          <w:lang w:val="el-GR"/>
        </w:rPr>
        <w:t>(Διεύθυνση Αναθέτουσας Αρχής/Αναθέτοντος Φορέα</w:t>
      </w:r>
      <w:r>
        <w:rPr>
          <w:rStyle w:val="ad"/>
          <w:lang w:val="el-GR"/>
        </w:rPr>
        <w:footnoteReference w:id="13"/>
      </w:r>
      <w:r w:rsidRPr="004C2A06">
        <w:rPr>
          <w:lang w:val="el-GR"/>
        </w:rPr>
        <w:t>).</w:t>
      </w:r>
      <w:r>
        <w:rPr>
          <w:lang w:val="el-GR"/>
        </w:rPr>
        <w:t>...............................</w:t>
      </w:r>
    </w:p>
    <w:p w14:paraId="7AF25C51" w14:textId="77777777" w:rsidR="00851428" w:rsidRPr="004C2A06" w:rsidRDefault="00851428" w:rsidP="00851428">
      <w:pPr>
        <w:spacing w:before="57" w:after="57" w:line="360" w:lineRule="auto"/>
        <w:rPr>
          <w:lang w:val="el-GR"/>
        </w:rPr>
      </w:pPr>
    </w:p>
    <w:p w14:paraId="3ECC95FF" w14:textId="77777777" w:rsidR="00851428" w:rsidRPr="004C2A06" w:rsidRDefault="00851428" w:rsidP="00851428">
      <w:pPr>
        <w:spacing w:before="57" w:after="57"/>
        <w:rPr>
          <w:lang w:val="el-GR"/>
        </w:rPr>
      </w:pPr>
      <w:r w:rsidRPr="004C2A06">
        <w:rPr>
          <w:lang w:val="el-GR"/>
        </w:rPr>
        <w:t xml:space="preserve">Εγγύηση μας υπ’ αριθμ. </w:t>
      </w:r>
      <w:r>
        <w:rPr>
          <w:lang w:val="el-GR"/>
        </w:rPr>
        <w:t>……………….. ποσού ………………….……. ευρώ</w:t>
      </w:r>
      <w:r>
        <w:rPr>
          <w:rStyle w:val="ad"/>
          <w:lang w:val="el-GR"/>
        </w:rPr>
        <w:footnoteReference w:id="14"/>
      </w:r>
      <w:r w:rsidRPr="004C2A06">
        <w:rPr>
          <w:lang w:val="el-GR"/>
        </w:rPr>
        <w:t>.</w:t>
      </w:r>
    </w:p>
    <w:p w14:paraId="49A33A2B" w14:textId="77777777" w:rsidR="00851428" w:rsidRPr="004C2A06" w:rsidRDefault="00851428" w:rsidP="00851428">
      <w:pPr>
        <w:spacing w:before="57" w:after="57"/>
        <w:rPr>
          <w:lang w:val="el-GR"/>
        </w:rPr>
      </w:pPr>
    </w:p>
    <w:p w14:paraId="15FB57FE" w14:textId="77777777" w:rsidR="00851428" w:rsidRPr="004C2A06" w:rsidRDefault="00851428" w:rsidP="00851428">
      <w:pPr>
        <w:spacing w:before="57" w:after="57" w:line="360" w:lineRule="auto"/>
        <w:rPr>
          <w:lang w:val="el-GR"/>
        </w:rPr>
      </w:pPr>
      <w:r w:rsidRPr="004C2A06">
        <w:rPr>
          <w:lang w:val="el-GR"/>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w:t>
      </w:r>
      <w:r>
        <w:rPr>
          <w:lang w:val="el-GR"/>
        </w:rPr>
        <w:t>ρώ………………………………………………………………………..</w:t>
      </w:r>
      <w:r>
        <w:rPr>
          <w:rStyle w:val="ad"/>
          <w:lang w:val="el-GR"/>
        </w:rPr>
        <w:footnoteReference w:id="15"/>
      </w:r>
    </w:p>
    <w:p w14:paraId="666B72FA" w14:textId="77777777" w:rsidR="00851428" w:rsidRPr="004C2A06" w:rsidRDefault="00851428" w:rsidP="00851428">
      <w:pPr>
        <w:spacing w:before="57" w:after="57" w:line="360" w:lineRule="auto"/>
        <w:rPr>
          <w:lang w:val="el-GR"/>
        </w:rPr>
      </w:pPr>
      <w:r w:rsidRPr="004C2A06">
        <w:rPr>
          <w:lang w:val="el-GR"/>
        </w:rPr>
        <w:t xml:space="preserve">υπέρ του: </w:t>
      </w:r>
    </w:p>
    <w:p w14:paraId="4326DA81" w14:textId="77777777" w:rsidR="00851428" w:rsidRPr="004C2A06" w:rsidRDefault="00851428" w:rsidP="00851428">
      <w:pPr>
        <w:spacing w:before="57" w:after="57" w:line="360" w:lineRule="auto"/>
        <w:rPr>
          <w:lang w:val="el-GR"/>
        </w:rPr>
      </w:pPr>
      <w:r w:rsidRPr="004C2A06">
        <w:rPr>
          <w:lang w:val="el-GR"/>
        </w:rPr>
        <w:t>(i) [σε περίπτωσηφυσικού προσώπου]: (ονοματεπώνυμο, πατρώνυμο) ..............................,  ΑΦΜ: ................ (διεύθυνση) .......................………………………………….., ή</w:t>
      </w:r>
    </w:p>
    <w:p w14:paraId="4499601A" w14:textId="77777777" w:rsidR="00851428" w:rsidRPr="004C2A06" w:rsidRDefault="00851428" w:rsidP="00851428">
      <w:pPr>
        <w:spacing w:before="57" w:after="57" w:line="360" w:lineRule="auto"/>
        <w:rPr>
          <w:lang w:val="el-GR"/>
        </w:rPr>
      </w:pPr>
      <w:r w:rsidRPr="004C2A06">
        <w:rPr>
          <w:lang w:val="el-GR"/>
        </w:rPr>
        <w:t>(ii) [σε περίπτωση νομικού προσώπου]: (πλήρη επωνυμία) ........................, ΑΦΜ: ...................... (διεύθυνση) .......................………………………………….. ή</w:t>
      </w:r>
    </w:p>
    <w:p w14:paraId="4B08AC19" w14:textId="77777777" w:rsidR="00851428" w:rsidRPr="004C2A06" w:rsidRDefault="00851428" w:rsidP="00851428">
      <w:pPr>
        <w:spacing w:before="57" w:after="57" w:line="360" w:lineRule="auto"/>
        <w:rPr>
          <w:lang w:val="el-GR"/>
        </w:rPr>
      </w:pPr>
      <w:r w:rsidRPr="004C2A06">
        <w:rPr>
          <w:lang w:val="el-GR"/>
        </w:rPr>
        <w:t>(iii) [σε περίπτωση ένωσης ή κοινοπραξίας:] των φυσικών / νομικών προσώπων</w:t>
      </w:r>
    </w:p>
    <w:p w14:paraId="26BF0F14" w14:textId="77777777" w:rsidR="00851428" w:rsidRPr="004C2A06" w:rsidRDefault="00851428" w:rsidP="00851428">
      <w:pPr>
        <w:spacing w:before="57" w:after="57" w:line="360" w:lineRule="auto"/>
        <w:rPr>
          <w:lang w:val="el-GR"/>
        </w:rPr>
      </w:pPr>
      <w:r w:rsidRPr="004C2A06">
        <w:rPr>
          <w:lang w:val="el-GR"/>
        </w:rPr>
        <w:t>α) (πλήρη επωνυμία) ........................, ΑΦΜ: ...................... (διεύθυνση) ...................</w:t>
      </w:r>
    </w:p>
    <w:p w14:paraId="0AB23D7F" w14:textId="77777777" w:rsidR="00851428" w:rsidRPr="004C2A06" w:rsidRDefault="00851428" w:rsidP="00851428">
      <w:pPr>
        <w:spacing w:before="57" w:after="57" w:line="360" w:lineRule="auto"/>
        <w:rPr>
          <w:lang w:val="el-GR"/>
        </w:rPr>
      </w:pPr>
      <w:r w:rsidRPr="004C2A06">
        <w:rPr>
          <w:lang w:val="el-GR"/>
        </w:rPr>
        <w:t>β) (πλήρη επωνυμία) ........................, ΑΦΜ: ...................... (διεύθυνση) ...................</w:t>
      </w:r>
    </w:p>
    <w:p w14:paraId="72EDF2B2" w14:textId="77777777" w:rsidR="00851428" w:rsidRPr="004C2A06" w:rsidRDefault="00851428" w:rsidP="00851428">
      <w:pPr>
        <w:spacing w:before="57" w:after="57" w:line="360" w:lineRule="auto"/>
        <w:rPr>
          <w:lang w:val="el-GR"/>
        </w:rPr>
      </w:pPr>
      <w:r w:rsidRPr="004C2A06">
        <w:rPr>
          <w:lang w:val="el-GR"/>
        </w:rPr>
        <w:t>γ) (πλήρη επωνυμία) ........................, ΑΦΜ: ...................... (διεύθυνση) .................. (συμπληρώνεται με όλα τα μέλη της ένωσης / κοινοπραξίας)</w:t>
      </w:r>
    </w:p>
    <w:p w14:paraId="2D849465" w14:textId="77777777" w:rsidR="00851428" w:rsidRPr="004C2A06" w:rsidRDefault="00851428" w:rsidP="00851428">
      <w:pPr>
        <w:spacing w:before="57" w:after="57" w:line="360" w:lineRule="auto"/>
        <w:rPr>
          <w:lang w:val="el-GR"/>
        </w:rPr>
      </w:pPr>
      <w:r w:rsidRPr="004C2A06">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523DB8BD" w14:textId="77777777" w:rsidR="00851428" w:rsidRPr="004C2A06" w:rsidRDefault="00851428" w:rsidP="00851428">
      <w:pPr>
        <w:spacing w:before="57" w:after="57" w:line="360" w:lineRule="auto"/>
        <w:rPr>
          <w:lang w:val="el-GR"/>
        </w:rPr>
      </w:pPr>
      <w:r w:rsidRPr="004C2A06">
        <w:rPr>
          <w:lang w:val="el-GR"/>
        </w:rPr>
        <w:t xml:space="preserve">για την καλή </w:t>
      </w:r>
      <w:r>
        <w:rPr>
          <w:lang w:val="el-GR"/>
        </w:rPr>
        <w:t>εκτέλεση του/ων τμήματος/των ..</w:t>
      </w:r>
      <w:r>
        <w:rPr>
          <w:rStyle w:val="ad"/>
          <w:lang w:val="el-GR"/>
        </w:rPr>
        <w:footnoteReference w:id="16"/>
      </w:r>
      <w:r w:rsidRPr="004C2A06">
        <w:rPr>
          <w:lang w:val="el-GR"/>
        </w:rPr>
        <w:t xml:space="preserve">/ της υπαριθ ..... σύμβασης </w:t>
      </w:r>
      <w:r w:rsidRPr="00BB580F">
        <w:rPr>
          <w:b/>
          <w:lang w:val="el-GR"/>
        </w:rPr>
        <w:t>“(τίτλος σύμβασης)”</w:t>
      </w:r>
      <w:r w:rsidRPr="004C2A06">
        <w:rPr>
          <w:lang w:val="el-GR"/>
        </w:rPr>
        <w:t xml:space="preserve">, σύμφωνα με την (αριθμό/ημερομηνία) ........................ Διακήρυξη / Πρόσκληση / Πρόσκληση Εκδήλωσης Ενδιαφέροντος </w:t>
      </w:r>
      <w:r>
        <w:rPr>
          <w:rStyle w:val="ad"/>
          <w:lang w:val="el-GR"/>
        </w:rPr>
        <w:footnoteReference w:id="17"/>
      </w:r>
      <w:r w:rsidRPr="004C2A06">
        <w:rPr>
          <w:lang w:val="el-GR"/>
        </w:rPr>
        <w:t xml:space="preserve"> ........................... της/του (Αναθέτουσας Αρχής/Αναθέτοντος φορέα).</w:t>
      </w:r>
    </w:p>
    <w:p w14:paraId="24E50088" w14:textId="77777777" w:rsidR="00851428" w:rsidRPr="004C2A06" w:rsidRDefault="00851428" w:rsidP="00851428">
      <w:pPr>
        <w:spacing w:before="57" w:after="57" w:line="360" w:lineRule="auto"/>
        <w:rPr>
          <w:lang w:val="el-GR"/>
        </w:rPr>
      </w:pPr>
      <w:r w:rsidRPr="004C2A06">
        <w:rPr>
          <w:lang w:val="el-GR"/>
        </w:rPr>
        <w:lastRenderedPageBreak/>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w:t>
      </w:r>
      <w:r>
        <w:rPr>
          <w:lang w:val="el-GR"/>
        </w:rPr>
        <w:t>ης σας μέσα σε ....….    ημέρες</w:t>
      </w:r>
      <w:r>
        <w:rPr>
          <w:rStyle w:val="ad"/>
          <w:lang w:val="el-GR"/>
        </w:rPr>
        <w:footnoteReference w:id="18"/>
      </w:r>
      <w:r w:rsidRPr="004C2A06">
        <w:rPr>
          <w:lang w:val="el-GR"/>
        </w:rPr>
        <w:t xml:space="preserve"> από την απλή έγγραφη ειδοποίησή σας.</w:t>
      </w:r>
    </w:p>
    <w:p w14:paraId="00521B08" w14:textId="77777777" w:rsidR="00851428" w:rsidRPr="004C2A06" w:rsidRDefault="00851428" w:rsidP="00851428">
      <w:pPr>
        <w:spacing w:before="57" w:after="57" w:line="360" w:lineRule="auto"/>
        <w:rPr>
          <w:lang w:val="el-GR"/>
        </w:rPr>
      </w:pPr>
      <w:r w:rsidRPr="004C2A06">
        <w:rPr>
          <w:lang w:val="el-GR"/>
        </w:rPr>
        <w:t>Η παρούσα ισχύει μέχρι και την ............... (αν προβλέπεται ορισμένος χρόνος στα έγγραφα της σύμβαση</w:t>
      </w:r>
      <w:r>
        <w:rPr>
          <w:lang w:val="el-GR"/>
        </w:rPr>
        <w:t>ς</w:t>
      </w:r>
      <w:r>
        <w:rPr>
          <w:rStyle w:val="ad"/>
          <w:lang w:val="el-GR"/>
        </w:rPr>
        <w:footnoteReference w:id="19"/>
      </w:r>
      <w:r w:rsidRPr="004C2A06">
        <w:rPr>
          <w:lang w:val="el-GR"/>
        </w:rPr>
        <w:t>)</w:t>
      </w:r>
    </w:p>
    <w:p w14:paraId="68E3A92B" w14:textId="77777777" w:rsidR="00851428" w:rsidRPr="004C2A06" w:rsidRDefault="00851428" w:rsidP="00851428">
      <w:pPr>
        <w:spacing w:before="57" w:after="57" w:line="360" w:lineRule="auto"/>
        <w:rPr>
          <w:lang w:val="el-GR"/>
        </w:rPr>
      </w:pPr>
      <w:r w:rsidRPr="004C2A06">
        <w:rPr>
          <w:lang w:val="el-GR"/>
        </w:rPr>
        <w:t xml:space="preserve">ή </w:t>
      </w:r>
    </w:p>
    <w:p w14:paraId="00DDB75C" w14:textId="77777777" w:rsidR="00851428" w:rsidRPr="004C2A06" w:rsidRDefault="00851428" w:rsidP="00851428">
      <w:pPr>
        <w:spacing w:before="57" w:after="57" w:line="360" w:lineRule="auto"/>
        <w:rPr>
          <w:lang w:val="el-GR"/>
        </w:rPr>
      </w:pPr>
      <w:r w:rsidRPr="004C2A06">
        <w:rPr>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14:paraId="54CFF307" w14:textId="77777777" w:rsidR="00851428" w:rsidRPr="004C2A06" w:rsidRDefault="00851428" w:rsidP="00851428">
      <w:pPr>
        <w:spacing w:before="57" w:after="57" w:line="360" w:lineRule="auto"/>
        <w:rPr>
          <w:lang w:val="el-GR"/>
        </w:rPr>
      </w:pPr>
      <w:r w:rsidRPr="004C2A06">
        <w:rPr>
          <w:lang w:val="el-GR"/>
        </w:rPr>
        <w:t>Σε περίπτωση κατάπτωσης της εγγύησης, το ποσό της κατάπτωσης υπόκειται στο εκάστοτε ισχύον πάγιο τέλος χαρτοσήμου.</w:t>
      </w:r>
    </w:p>
    <w:p w14:paraId="48AB2CA2" w14:textId="77777777" w:rsidR="00851428" w:rsidRPr="004C2A06" w:rsidRDefault="00851428" w:rsidP="00851428">
      <w:pPr>
        <w:spacing w:before="57" w:after="57"/>
        <w:rPr>
          <w:lang w:val="el-GR"/>
        </w:rPr>
      </w:pPr>
      <w:r w:rsidRPr="004C2A06">
        <w:rPr>
          <w:lang w:val="el-GR"/>
        </w:rPr>
        <w:t xml:space="preserve">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w:t>
      </w:r>
      <w:r>
        <w:rPr>
          <w:lang w:val="el-GR"/>
        </w:rPr>
        <w:t>έχουμε το δικαίωμα να εκδίδουμε</w:t>
      </w:r>
      <w:r>
        <w:rPr>
          <w:rStyle w:val="ad"/>
          <w:lang w:val="el-GR"/>
        </w:rPr>
        <w:footnoteReference w:id="20"/>
      </w:r>
      <w:r w:rsidRPr="004C2A06">
        <w:rPr>
          <w:lang w:val="el-GR"/>
        </w:rPr>
        <w:t>.</w:t>
      </w:r>
    </w:p>
    <w:p w14:paraId="69DC2707" w14:textId="77777777" w:rsidR="00851428" w:rsidRPr="004C2A06" w:rsidRDefault="00851428" w:rsidP="00851428">
      <w:pPr>
        <w:spacing w:before="57" w:after="57"/>
        <w:rPr>
          <w:lang w:val="el-GR"/>
        </w:rPr>
      </w:pPr>
    </w:p>
    <w:p w14:paraId="3DD23220" w14:textId="77777777" w:rsidR="00851428" w:rsidRDefault="00851428" w:rsidP="00851428">
      <w:pPr>
        <w:spacing w:before="57" w:after="57"/>
        <w:jc w:val="center"/>
        <w:rPr>
          <w:lang w:val="el-GR"/>
        </w:rPr>
        <w:sectPr w:rsidR="00851428" w:rsidSect="00A844E1">
          <w:pgSz w:w="11907" w:h="16839" w:code="9"/>
          <w:pgMar w:top="1134" w:right="1134" w:bottom="1134" w:left="1134" w:header="720" w:footer="709" w:gutter="0"/>
          <w:cols w:space="720"/>
          <w:docGrid w:linePitch="600" w:charSpace="36864"/>
        </w:sectPr>
      </w:pPr>
      <w:r w:rsidRPr="004C2A06">
        <w:rPr>
          <w:lang w:val="el-GR"/>
        </w:rPr>
        <w:t>(Εξουσιοδοτημένη Υπογραφή)</w:t>
      </w:r>
    </w:p>
    <w:p w14:paraId="4D9DA835" w14:textId="77777777" w:rsidR="003929DA" w:rsidRDefault="003929DA">
      <w:pPr>
        <w:spacing w:before="57" w:after="57"/>
        <w:rPr>
          <w:i/>
          <w:color w:val="5B9BD5"/>
          <w:szCs w:val="22"/>
          <w:lang w:val="el-GR"/>
        </w:rPr>
      </w:pPr>
    </w:p>
    <w:p w14:paraId="35C1EF31" w14:textId="1CC40588" w:rsidR="003929DA" w:rsidRDefault="00E44587" w:rsidP="00E44587">
      <w:pPr>
        <w:pStyle w:val="2"/>
        <w:tabs>
          <w:tab w:val="left" w:pos="0"/>
        </w:tabs>
        <w:spacing w:before="57" w:after="57"/>
        <w:rPr>
          <w:lang w:val="el-GR"/>
        </w:rPr>
      </w:pPr>
      <w:bookmarkStart w:id="7" w:name="_Toc226450720"/>
      <w:r>
        <w:rPr>
          <w:lang w:val="el-GR"/>
        </w:rPr>
        <w:t>ΠΑΡΑΡΤΗΜΑ V</w:t>
      </w:r>
      <w:r w:rsidR="003929DA">
        <w:rPr>
          <w:lang w:val="el-GR"/>
        </w:rPr>
        <w:t xml:space="preserve">Ι – </w:t>
      </w:r>
      <w:r w:rsidRPr="00E44587">
        <w:rPr>
          <w:lang w:val="el-GR"/>
        </w:rPr>
        <w:t>Πίνακας αντιστοίχισης λόγων αποκλεισμού-κριτηρίων ποιοτικής</w:t>
      </w:r>
      <w:r w:rsidR="00F75D10">
        <w:rPr>
          <w:lang w:val="el-GR"/>
        </w:rPr>
        <w:t xml:space="preserve"> </w:t>
      </w:r>
      <w:r w:rsidRPr="00E44587">
        <w:rPr>
          <w:lang w:val="el-GR"/>
        </w:rPr>
        <w:t>επιλογής και αποδεικτικών μέσων</w:t>
      </w:r>
      <w:bookmarkEnd w:id="7"/>
    </w:p>
    <w:p w14:paraId="6C020ADB" w14:textId="77777777" w:rsidR="00BC0A0D" w:rsidRDefault="00BC0A0D">
      <w:pPr>
        <w:spacing w:before="57" w:after="57"/>
        <w:rPr>
          <w:lang w:val="el-GR"/>
        </w:rPr>
      </w:pPr>
    </w:p>
    <w:tbl>
      <w:tblPr>
        <w:tblW w:w="153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68"/>
        <w:gridCol w:w="7654"/>
      </w:tblGrid>
      <w:tr w:rsidR="00E44587" w:rsidRPr="001957FD" w14:paraId="42BD5649" w14:textId="77777777" w:rsidTr="00BA4633">
        <w:trPr>
          <w:tblHeader/>
        </w:trPr>
        <w:tc>
          <w:tcPr>
            <w:tcW w:w="15356" w:type="dxa"/>
            <w:gridSpan w:val="3"/>
            <w:shd w:val="clear" w:color="auto" w:fill="AEAAAA"/>
          </w:tcPr>
          <w:p w14:paraId="5D7092D1" w14:textId="35A13BEA" w:rsidR="00E44587" w:rsidRPr="001957FD" w:rsidRDefault="00E44587" w:rsidP="00F75D10">
            <w:pPr>
              <w:spacing w:after="0"/>
              <w:ind w:hanging="392"/>
              <w:jc w:val="center"/>
              <w:rPr>
                <w:lang w:val="el-GR"/>
              </w:rPr>
            </w:pPr>
            <w:r w:rsidRPr="001957FD">
              <w:rPr>
                <w:lang w:val="el-GR"/>
              </w:rPr>
              <w:t>Αποδεικτικά μέσα</w:t>
            </w:r>
            <w:r>
              <w:rPr>
                <w:lang w:val="el-GR"/>
              </w:rPr>
              <w:t xml:space="preserve">-Προμήθειες </w:t>
            </w:r>
            <w:r w:rsidRPr="001957FD">
              <w:rPr>
                <w:lang w:val="el-GR"/>
              </w:rPr>
              <w:t>(2.2.9.2)</w:t>
            </w:r>
          </w:p>
        </w:tc>
      </w:tr>
      <w:tr w:rsidR="00E44587" w:rsidRPr="001957FD" w14:paraId="749F0DBA" w14:textId="77777777" w:rsidTr="00BA4633">
        <w:trPr>
          <w:tblHeader/>
        </w:trPr>
        <w:tc>
          <w:tcPr>
            <w:tcW w:w="1134" w:type="dxa"/>
            <w:shd w:val="clear" w:color="auto" w:fill="AEAAAA"/>
          </w:tcPr>
          <w:p w14:paraId="74A3F9BF" w14:textId="77777777" w:rsidR="00E44587" w:rsidRPr="001957FD" w:rsidRDefault="00E44587" w:rsidP="00A844E1">
            <w:pPr>
              <w:spacing w:after="0"/>
              <w:rPr>
                <w:lang w:val="el-GR"/>
              </w:rPr>
            </w:pPr>
            <w:r w:rsidRPr="001957FD">
              <w:rPr>
                <w:lang w:val="el-GR"/>
              </w:rPr>
              <w:t>α/α</w:t>
            </w:r>
          </w:p>
        </w:tc>
        <w:tc>
          <w:tcPr>
            <w:tcW w:w="6568" w:type="dxa"/>
            <w:shd w:val="clear" w:color="auto" w:fill="AEAAAA"/>
          </w:tcPr>
          <w:p w14:paraId="51B0FC50" w14:textId="77777777" w:rsidR="00E44587" w:rsidRPr="001957FD" w:rsidRDefault="00E44587" w:rsidP="00A844E1">
            <w:pPr>
              <w:spacing w:after="0"/>
              <w:rPr>
                <w:lang w:val="el-GR"/>
              </w:rPr>
            </w:pPr>
            <w:r w:rsidRPr="001957FD">
              <w:rPr>
                <w:lang w:val="el-GR"/>
              </w:rPr>
              <w:t>Λόγος αποκλεισμού-Κριτήριο ποιοτικής επιλογής</w:t>
            </w:r>
          </w:p>
        </w:tc>
        <w:tc>
          <w:tcPr>
            <w:tcW w:w="7654" w:type="dxa"/>
            <w:shd w:val="clear" w:color="auto" w:fill="AEAAAA"/>
          </w:tcPr>
          <w:p w14:paraId="0DCC6082" w14:textId="77777777" w:rsidR="00E44587" w:rsidRPr="001957FD" w:rsidRDefault="00E44587" w:rsidP="00A844E1">
            <w:pPr>
              <w:spacing w:after="0"/>
              <w:rPr>
                <w:lang w:val="el-GR"/>
              </w:rPr>
            </w:pPr>
            <w:r w:rsidRPr="001957FD">
              <w:rPr>
                <w:lang w:val="el-GR"/>
              </w:rPr>
              <w:t>Δικαιολογητικό</w:t>
            </w:r>
          </w:p>
        </w:tc>
      </w:tr>
      <w:tr w:rsidR="00E44587" w:rsidRPr="00E53610" w14:paraId="5E0B6A3A" w14:textId="77777777" w:rsidTr="00BA4633">
        <w:tc>
          <w:tcPr>
            <w:tcW w:w="1134" w:type="dxa"/>
            <w:shd w:val="clear" w:color="auto" w:fill="auto"/>
          </w:tcPr>
          <w:p w14:paraId="14DE82BF" w14:textId="77777777" w:rsidR="00E44587" w:rsidRPr="001957FD" w:rsidRDefault="00E44587" w:rsidP="00A844E1">
            <w:pPr>
              <w:spacing w:after="0"/>
              <w:rPr>
                <w:lang w:val="el-GR"/>
              </w:rPr>
            </w:pPr>
            <w:r w:rsidRPr="001957FD">
              <w:rPr>
                <w:lang w:val="el-GR"/>
              </w:rPr>
              <w:t>2.2.3.1</w:t>
            </w:r>
          </w:p>
        </w:tc>
        <w:tc>
          <w:tcPr>
            <w:tcW w:w="6568" w:type="dxa"/>
            <w:shd w:val="clear" w:color="auto" w:fill="auto"/>
          </w:tcPr>
          <w:p w14:paraId="374A9BB3" w14:textId="77777777" w:rsidR="00E44587" w:rsidRPr="001957FD" w:rsidRDefault="00E44587" w:rsidP="00A844E1">
            <w:pPr>
              <w:spacing w:after="0"/>
              <w:rPr>
                <w:lang w:val="el-GR"/>
              </w:rPr>
            </w:pPr>
            <w:r w:rsidRPr="001957FD">
              <w:rPr>
                <w:lang w:val="el-GR"/>
              </w:rPr>
              <w:t>Λόγοι που σχετίζονται με ποινικές καταδίκες για τα αδικήματα που ορίζονται στο άρθρο 73 παρ. 1 ν. 4412/2016:</w:t>
            </w:r>
          </w:p>
          <w:p w14:paraId="4443F25A" w14:textId="77777777" w:rsidR="00E44587" w:rsidRPr="001957FD" w:rsidRDefault="00E44587" w:rsidP="00A844E1">
            <w:pPr>
              <w:spacing w:after="0"/>
              <w:rPr>
                <w:lang w:val="el-GR"/>
              </w:rPr>
            </w:pPr>
            <w:r w:rsidRPr="001957FD">
              <w:rPr>
                <w:lang w:val="el-GR"/>
              </w:rPr>
              <w:t>Συμμετοχή σε εγκληματική οργάνωση</w:t>
            </w:r>
          </w:p>
          <w:p w14:paraId="7DB535BE" w14:textId="77777777" w:rsidR="00E44587" w:rsidRPr="001957FD" w:rsidRDefault="00E44587" w:rsidP="00A844E1">
            <w:pPr>
              <w:spacing w:after="0"/>
              <w:rPr>
                <w:lang w:val="el-GR"/>
              </w:rPr>
            </w:pPr>
            <w:r w:rsidRPr="001957FD">
              <w:rPr>
                <w:lang w:val="el-GR"/>
              </w:rPr>
              <w:t>Ενεργητική δωροδοκία κατά το ελληνικό δίκαιο και το δίκαιο του οικονομικού φορέα</w:t>
            </w:r>
          </w:p>
          <w:p w14:paraId="2BDBAC11" w14:textId="77777777" w:rsidR="00E44587" w:rsidRPr="001957FD" w:rsidRDefault="00E44587" w:rsidP="00A844E1">
            <w:pPr>
              <w:spacing w:after="0"/>
              <w:rPr>
                <w:lang w:val="el-GR"/>
              </w:rPr>
            </w:pPr>
            <w:r w:rsidRPr="001957FD">
              <w:rPr>
                <w:lang w:val="el-GR"/>
              </w:rPr>
              <w:t>Απάτη εις βάρος των οικονομικών συμφερόντων</w:t>
            </w:r>
          </w:p>
          <w:p w14:paraId="2564CD56" w14:textId="77777777" w:rsidR="00E44587" w:rsidRPr="001957FD" w:rsidRDefault="00E44587" w:rsidP="00A844E1">
            <w:pPr>
              <w:spacing w:after="0"/>
              <w:rPr>
                <w:lang w:val="el-GR"/>
              </w:rPr>
            </w:pPr>
            <w:r w:rsidRPr="001957FD">
              <w:rPr>
                <w:lang w:val="el-GR"/>
              </w:rPr>
              <w:t>της Ένωσης</w:t>
            </w:r>
          </w:p>
          <w:p w14:paraId="272628D2" w14:textId="77777777" w:rsidR="00E44587" w:rsidRPr="001957FD" w:rsidRDefault="00E44587" w:rsidP="00A844E1">
            <w:pPr>
              <w:spacing w:after="0"/>
              <w:rPr>
                <w:lang w:val="el-GR"/>
              </w:rPr>
            </w:pPr>
            <w:r w:rsidRPr="001957FD">
              <w:rPr>
                <w:lang w:val="el-GR"/>
              </w:rPr>
              <w:t>Τρομοκρατικά εγκλήματα ή εγκλήματα συνδεόμενα με τρομοκρατικές δραστηριότητες</w:t>
            </w:r>
          </w:p>
          <w:p w14:paraId="7DF8CC30" w14:textId="77777777" w:rsidR="00E44587" w:rsidRPr="001957FD" w:rsidRDefault="00E44587" w:rsidP="00A844E1">
            <w:pPr>
              <w:spacing w:after="0"/>
              <w:rPr>
                <w:lang w:val="el-GR"/>
              </w:rPr>
            </w:pPr>
            <w:r w:rsidRPr="001957FD">
              <w:rPr>
                <w:lang w:val="el-GR"/>
              </w:rPr>
              <w:t>Νομιμοποίηση εσόδων από παράνομες δραστηριότητες ή χρηματοδότηση της τρομοκρατίας</w:t>
            </w:r>
          </w:p>
          <w:p w14:paraId="4CBE4DB7" w14:textId="77777777" w:rsidR="00E44587" w:rsidRPr="001957FD" w:rsidRDefault="00E44587" w:rsidP="00A844E1">
            <w:pPr>
              <w:spacing w:after="0"/>
              <w:rPr>
                <w:lang w:val="el-GR"/>
              </w:rPr>
            </w:pPr>
            <w:r w:rsidRPr="001957FD">
              <w:rPr>
                <w:lang w:val="el-GR"/>
              </w:rPr>
              <w:t>Παιδική εργασία και άλλες μορφές εμπορίας ανθρώπων</w:t>
            </w:r>
          </w:p>
        </w:tc>
        <w:tc>
          <w:tcPr>
            <w:tcW w:w="7654" w:type="dxa"/>
            <w:shd w:val="clear" w:color="auto" w:fill="auto"/>
          </w:tcPr>
          <w:p w14:paraId="3BB83E1F" w14:textId="77777777" w:rsidR="00E44587" w:rsidRPr="00337210" w:rsidRDefault="00E44587" w:rsidP="00A844E1">
            <w:pPr>
              <w:spacing w:after="0"/>
              <w:rPr>
                <w:lang w:val="el-GR"/>
              </w:rPr>
            </w:pPr>
            <w:r w:rsidRPr="00337210">
              <w:rPr>
                <w:lang w:val="el-GR"/>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14:paraId="26340088" w14:textId="77777777" w:rsidR="00E44587" w:rsidRPr="00337210" w:rsidRDefault="00E44587" w:rsidP="00A844E1">
            <w:pPr>
              <w:spacing w:after="0"/>
              <w:rPr>
                <w:color w:val="0070C0"/>
                <w:lang w:val="el-GR"/>
              </w:rPr>
            </w:pPr>
            <w:r w:rsidRPr="00337210">
              <w:rPr>
                <w:lang w:val="el-GR"/>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337210">
              <w:rPr>
                <w:color w:val="0070C0"/>
                <w:lang w:val="el-GR"/>
              </w:rPr>
              <w:t xml:space="preserve">(μόνο εάν δεν καθίσταται διαθέσιμη </w:t>
            </w:r>
          </w:p>
          <w:p w14:paraId="34053002" w14:textId="77777777" w:rsidR="00E44587" w:rsidRDefault="00E44587" w:rsidP="00A844E1">
            <w:pPr>
              <w:spacing w:after="0"/>
              <w:rPr>
                <w:lang w:val="el-GR"/>
              </w:rPr>
            </w:pPr>
            <w:r w:rsidRPr="00337210">
              <w:rPr>
                <w:color w:val="0070C0"/>
                <w:lang w:val="el-GR"/>
              </w:rPr>
              <w:t>μέσω του επιγραμμικού αποθετηρίου πιστοποιητικών (e-Certis))</w:t>
            </w:r>
            <w:r w:rsidRPr="00337210">
              <w:rPr>
                <w:lang w:val="el-GR"/>
              </w:rPr>
              <w:t xml:space="preserve"> </w:t>
            </w:r>
            <w:r w:rsidRPr="00337210">
              <w:rPr>
                <w:u w:val="single"/>
                <w:lang w:val="el-GR"/>
              </w:rPr>
              <w:t>και</w:t>
            </w:r>
            <w:r w:rsidRPr="00337210">
              <w:rPr>
                <w:lang w:val="el-GR"/>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14:paraId="460F84F5" w14:textId="77777777" w:rsidR="00E44587" w:rsidRDefault="00E44587" w:rsidP="00A844E1">
            <w:pPr>
              <w:spacing w:after="0"/>
              <w:rPr>
                <w:lang w:val="el-GR"/>
              </w:rPr>
            </w:pPr>
          </w:p>
          <w:p w14:paraId="5C6C88BD" w14:textId="77777777" w:rsidR="00E44587" w:rsidRPr="0022481E" w:rsidRDefault="00E44587" w:rsidP="00A844E1">
            <w:pPr>
              <w:spacing w:after="0"/>
              <w:rPr>
                <w:b/>
                <w:lang w:val="el-GR"/>
              </w:rPr>
            </w:pPr>
            <w:r w:rsidRPr="0022481E">
              <w:rPr>
                <w:b/>
                <w:lang w:val="el-GR"/>
              </w:rPr>
              <w:t xml:space="preserve">(Μεταβατικά έως τη σύσταση και λειτουργία ποινικού μητρώου νομικών προσώπων/ οντοτήτων): </w:t>
            </w:r>
          </w:p>
          <w:p w14:paraId="4AC69D6A" w14:textId="77777777" w:rsidR="00E44587" w:rsidRPr="0022481E" w:rsidRDefault="00E44587" w:rsidP="00A844E1">
            <w:pPr>
              <w:spacing w:after="0"/>
              <w:rPr>
                <w:b/>
                <w:lang w:val="el-GR"/>
              </w:rPr>
            </w:pPr>
            <w:r w:rsidRPr="0022481E">
              <w:rPr>
                <w:b/>
                <w:lang w:val="el-GR"/>
              </w:rPr>
              <w:t xml:space="preserve">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w:t>
            </w:r>
            <w:r>
              <w:rPr>
                <w:b/>
                <w:lang w:val="el-GR"/>
              </w:rPr>
              <w:t>και</w:t>
            </w:r>
            <w:r w:rsidRPr="0022481E">
              <w:rPr>
                <w:b/>
                <w:lang w:val="el-GR"/>
              </w:rPr>
              <w:t xml:space="preserve"> 13</w:t>
            </w:r>
            <w:r>
              <w:rPr>
                <w:b/>
                <w:lang w:val="el-GR"/>
              </w:rPr>
              <w:t xml:space="preserve">5 </w:t>
            </w:r>
            <w:r w:rsidRPr="0022481E">
              <w:rPr>
                <w:b/>
                <w:lang w:val="el-GR"/>
              </w:rPr>
              <w:t>του ν. 5090/2024:</w:t>
            </w:r>
          </w:p>
          <w:p w14:paraId="4091D4C8" w14:textId="77777777" w:rsidR="00E44587" w:rsidRPr="0022481E" w:rsidRDefault="00E44587" w:rsidP="00A844E1">
            <w:pPr>
              <w:spacing w:after="0"/>
              <w:rPr>
                <w:b/>
                <w:lang w:val="el-GR"/>
              </w:rPr>
            </w:pPr>
            <w:r w:rsidRPr="0022481E">
              <w:rPr>
                <w:b/>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w:t>
            </w:r>
            <w:r>
              <w:rPr>
                <w:b/>
                <w:lang w:val="el-GR"/>
              </w:rPr>
              <w:t xml:space="preserve">73 παρ. 1 του ν. 4412/2016, κατ’ </w:t>
            </w:r>
            <w:r w:rsidRPr="0022481E">
              <w:rPr>
                <w:b/>
                <w:lang w:val="el-GR"/>
              </w:rPr>
              <w:t>εφαρμογή τω</w:t>
            </w:r>
            <w:r>
              <w:rPr>
                <w:b/>
                <w:lang w:val="el-GR"/>
              </w:rPr>
              <w:t>ν διατάξεων των  άρθρων 134- 135</w:t>
            </w:r>
            <w:r w:rsidRPr="0022481E">
              <w:rPr>
                <w:b/>
                <w:lang w:val="el-GR"/>
              </w:rPr>
              <w:t xml:space="preserve"> του ν. 5090/ 2024 </w:t>
            </w:r>
          </w:p>
          <w:p w14:paraId="359CDE5D" w14:textId="77777777" w:rsidR="00E44587" w:rsidRPr="00AA56F8" w:rsidRDefault="00E44587" w:rsidP="00A844E1">
            <w:pPr>
              <w:spacing w:after="0"/>
              <w:rPr>
                <w:highlight w:val="yellow"/>
                <w:lang w:val="el-GR"/>
              </w:rPr>
            </w:pPr>
            <w:r w:rsidRPr="0022481E">
              <w:rPr>
                <w:b/>
                <w:lang w:val="el-GR"/>
              </w:rPr>
              <w:t>(βλ. και υπ’</w:t>
            </w:r>
            <w:r>
              <w:rPr>
                <w:b/>
                <w:lang w:val="el-GR"/>
              </w:rPr>
              <w:t xml:space="preserve"> </w:t>
            </w:r>
            <w:r w:rsidRPr="0022481E">
              <w:rPr>
                <w:b/>
                <w:lang w:val="el-GR"/>
              </w:rPr>
              <w:t>αριθμ. 5868/2024 (ΑΔΑ: ΡΝΑ1ΟΞΤΒ-ΗΩ0) έγγραφο ΕΑΔΗΣΥ με θέμα «Αποκλεισμός νομικών προσώπων και οντοτήτων</w:t>
            </w:r>
            <w:r w:rsidRPr="0022481E">
              <w:rPr>
                <w:lang w:val="el-GR"/>
              </w:rPr>
              <w:t xml:space="preserve"> </w:t>
            </w:r>
            <w:r w:rsidRPr="0022481E">
              <w:rPr>
                <w:b/>
                <w:lang w:val="el-GR"/>
              </w:rPr>
              <w:t>από δημόσιες συμβάσεις και συμβάσεις παραχώρησης»).</w:t>
            </w:r>
            <w:r w:rsidRPr="003329CC">
              <w:rPr>
                <w:lang w:val="el-GR"/>
              </w:rPr>
              <w:t xml:space="preserve"> </w:t>
            </w:r>
          </w:p>
        </w:tc>
      </w:tr>
      <w:tr w:rsidR="00E44587" w:rsidRPr="00E53610" w14:paraId="0889D439" w14:textId="77777777" w:rsidTr="00BA4633">
        <w:tc>
          <w:tcPr>
            <w:tcW w:w="1134" w:type="dxa"/>
            <w:vMerge w:val="restart"/>
            <w:shd w:val="clear" w:color="auto" w:fill="auto"/>
          </w:tcPr>
          <w:p w14:paraId="76F7281B" w14:textId="77777777" w:rsidR="00E44587" w:rsidRPr="001957FD" w:rsidRDefault="00E44587" w:rsidP="00A844E1">
            <w:pPr>
              <w:spacing w:after="0"/>
              <w:rPr>
                <w:lang w:val="el-GR"/>
              </w:rPr>
            </w:pPr>
            <w:r w:rsidRPr="001957FD">
              <w:rPr>
                <w:lang w:val="el-GR"/>
              </w:rPr>
              <w:lastRenderedPageBreak/>
              <w:t>2.2.3.2</w:t>
            </w:r>
          </w:p>
        </w:tc>
        <w:tc>
          <w:tcPr>
            <w:tcW w:w="6568" w:type="dxa"/>
            <w:shd w:val="clear" w:color="auto" w:fill="auto"/>
          </w:tcPr>
          <w:p w14:paraId="02CA8960" w14:textId="77777777" w:rsidR="00E44587" w:rsidRPr="001957FD" w:rsidRDefault="00E44587" w:rsidP="00A844E1">
            <w:pPr>
              <w:spacing w:after="0"/>
              <w:rPr>
                <w:lang w:val="el-GR"/>
              </w:rPr>
            </w:pPr>
            <w:r w:rsidRPr="001957FD">
              <w:rPr>
                <w:lang w:val="el-GR"/>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7654" w:type="dxa"/>
            <w:shd w:val="clear" w:color="auto" w:fill="auto"/>
          </w:tcPr>
          <w:p w14:paraId="2F04DB34" w14:textId="77777777" w:rsidR="00E44587" w:rsidRPr="001957FD" w:rsidRDefault="00E44587" w:rsidP="00A844E1">
            <w:pPr>
              <w:spacing w:after="0"/>
              <w:rPr>
                <w:lang w:val="el-GR"/>
              </w:rPr>
            </w:pPr>
            <w:r w:rsidRPr="001957FD">
              <w:rPr>
                <w:lang w:val="el-GR"/>
              </w:rPr>
              <w:t>Α) Πιστοποιητικό που εκδίδεται από την αρμόδια αρχή του οικείου</w:t>
            </w:r>
          </w:p>
          <w:p w14:paraId="685A1DA0" w14:textId="77777777" w:rsidR="00E44587" w:rsidRPr="00E61D2A" w:rsidRDefault="00E44587" w:rsidP="00A844E1">
            <w:pPr>
              <w:spacing w:after="0"/>
              <w:rPr>
                <w:color w:val="0070C0"/>
                <w:lang w:val="el-GR"/>
              </w:rPr>
            </w:pPr>
            <w:r>
              <w:rPr>
                <w:lang w:val="el-GR"/>
              </w:rPr>
              <w:t>κ</w:t>
            </w:r>
            <w:r w:rsidRPr="001957FD">
              <w:rPr>
                <w:lang w:val="el-GR"/>
              </w:rPr>
              <w:t>ράτους</w:t>
            </w:r>
            <w:r>
              <w:rPr>
                <w:lang w:val="el-GR"/>
              </w:rPr>
              <w:t>-</w:t>
            </w:r>
            <w:r w:rsidRPr="001957FD">
              <w:rPr>
                <w:lang w:val="el-GR"/>
              </w:rPr>
              <w:t xml:space="preserve">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w:t>
            </w:r>
            <w:r>
              <w:rPr>
                <w:lang w:val="el-GR"/>
              </w:rPr>
              <w:t xml:space="preserve">. </w:t>
            </w:r>
            <w:r w:rsidRPr="001957FD">
              <w:rPr>
                <w:lang w:val="el-GR"/>
              </w:rPr>
              <w:t>: α) επίσημη δήλωση αρμόδιας δημόσιας αρχής ότι δεν εκδίδεται ή ότι δεν καλύπτει όλες τις περιπτώσεις</w:t>
            </w:r>
            <w:r>
              <w:rPr>
                <w:lang w:val="el-GR"/>
              </w:rPr>
              <w:t xml:space="preserve"> </w:t>
            </w:r>
            <w:r w:rsidRPr="00E61D2A">
              <w:rPr>
                <w:color w:val="0070C0"/>
                <w:lang w:val="el-GR"/>
              </w:rPr>
              <w:t xml:space="preserve">(μόνο εάν δεν καθίσταται διαθέσιμη </w:t>
            </w:r>
          </w:p>
          <w:p w14:paraId="642F7BC2" w14:textId="77777777" w:rsidR="00E44587" w:rsidRPr="001957FD" w:rsidRDefault="00E44587" w:rsidP="00A844E1">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 </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14:paraId="0CABAC41" w14:textId="77777777" w:rsidR="00E44587" w:rsidRPr="001957FD" w:rsidRDefault="00E44587" w:rsidP="00A844E1">
            <w:pPr>
              <w:spacing w:after="0"/>
              <w:rPr>
                <w:lang w:val="el-GR"/>
              </w:rPr>
            </w:pPr>
          </w:p>
          <w:p w14:paraId="30FBE6DF" w14:textId="77777777" w:rsidR="00E44587" w:rsidRPr="001957FD" w:rsidRDefault="00E44587" w:rsidP="00A844E1">
            <w:pPr>
              <w:spacing w:after="0"/>
              <w:rPr>
                <w:lang w:val="el-GR"/>
              </w:rPr>
            </w:pPr>
            <w:r w:rsidRPr="001957FD">
              <w:rPr>
                <w:lang w:val="el-GR"/>
              </w:rPr>
              <w:t xml:space="preserve">Για τους ημεδαπούς οικονομικούς φορείς: </w:t>
            </w:r>
          </w:p>
          <w:p w14:paraId="4AD4C7C3" w14:textId="77777777" w:rsidR="00E44587" w:rsidRPr="001957FD" w:rsidRDefault="00E44587" w:rsidP="00A844E1">
            <w:pPr>
              <w:spacing w:after="0"/>
              <w:rPr>
                <w:lang w:val="el-GR"/>
              </w:rPr>
            </w:pPr>
            <w:r w:rsidRPr="001957FD">
              <w:rPr>
                <w:lang w:val="el-GR"/>
              </w:rPr>
              <w:t xml:space="preserve">Φορολογική Ενημερότητα, άλλως, στην περίπτωση οφειλής, βεβαίωση οφειλής που εκδίδεται από την Α.Α.Δ.Ε., που να είναι </w:t>
            </w:r>
            <w:r>
              <w:rPr>
                <w:lang w:val="el-GR"/>
              </w:rPr>
              <w:t xml:space="preserve"> 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w:t>
            </w:r>
          </w:p>
          <w:p w14:paraId="60005A01" w14:textId="77777777" w:rsidR="00E44587" w:rsidRPr="001957FD" w:rsidRDefault="00E44587" w:rsidP="00A844E1">
            <w:pPr>
              <w:spacing w:after="0"/>
              <w:rPr>
                <w:lang w:val="el-GR"/>
              </w:rPr>
            </w:pPr>
          </w:p>
        </w:tc>
      </w:tr>
      <w:tr w:rsidR="00E44587" w:rsidRPr="00E53610" w14:paraId="718C7B7D" w14:textId="77777777" w:rsidTr="00BA4633">
        <w:tc>
          <w:tcPr>
            <w:tcW w:w="1134" w:type="dxa"/>
            <w:vMerge/>
            <w:shd w:val="clear" w:color="auto" w:fill="auto"/>
          </w:tcPr>
          <w:p w14:paraId="2A9F4BDA" w14:textId="77777777" w:rsidR="00E44587" w:rsidRPr="001957FD" w:rsidRDefault="00E44587" w:rsidP="00A844E1">
            <w:pPr>
              <w:spacing w:after="0"/>
              <w:rPr>
                <w:lang w:val="el-GR"/>
              </w:rPr>
            </w:pPr>
          </w:p>
        </w:tc>
        <w:tc>
          <w:tcPr>
            <w:tcW w:w="6568" w:type="dxa"/>
            <w:shd w:val="clear" w:color="auto" w:fill="auto"/>
          </w:tcPr>
          <w:p w14:paraId="3C2DA610" w14:textId="77777777" w:rsidR="00E44587" w:rsidRPr="001957FD" w:rsidRDefault="00E44587" w:rsidP="00A844E1">
            <w:pPr>
              <w:spacing w:after="0"/>
              <w:rPr>
                <w:lang w:val="el-GR"/>
              </w:rPr>
            </w:pPr>
            <w:r w:rsidRPr="001957FD">
              <w:rPr>
                <w:lang w:val="el-GR"/>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w:t>
            </w:r>
            <w:r>
              <w:rPr>
                <w:lang w:val="el-GR"/>
              </w:rPr>
              <w:t>,</w:t>
            </w:r>
            <w:r w:rsidRPr="001957FD">
              <w:rPr>
                <w:lang w:val="el-GR"/>
              </w:rPr>
              <w:t xml:space="preserve"> όσο και στο κράτος μέλος της αναθέτουσας αρχής ή του αναθέτοντα φορέα, εάν είναι άλλο από τη χώρα εγκατάστασης;</w:t>
            </w:r>
          </w:p>
        </w:tc>
        <w:tc>
          <w:tcPr>
            <w:tcW w:w="7654" w:type="dxa"/>
            <w:shd w:val="clear" w:color="auto" w:fill="auto"/>
          </w:tcPr>
          <w:p w14:paraId="3E4892AC" w14:textId="77777777" w:rsidR="00E44587" w:rsidRPr="001957FD" w:rsidRDefault="00E44587" w:rsidP="00A844E1">
            <w:pPr>
              <w:spacing w:after="0"/>
              <w:rPr>
                <w:lang w:val="el-GR"/>
              </w:rPr>
            </w:pPr>
            <w:r w:rsidRPr="001957FD">
              <w:rPr>
                <w:lang w:val="el-GR"/>
              </w:rPr>
              <w:t>Β) Πιστοποιητικό που εκδίδεται από την αρμόδια αρχή του οικείου</w:t>
            </w:r>
          </w:p>
          <w:p w14:paraId="012FA8AE" w14:textId="77777777" w:rsidR="00E44587" w:rsidRPr="00E61D2A" w:rsidRDefault="00E44587" w:rsidP="00A844E1">
            <w:pPr>
              <w:spacing w:after="0"/>
              <w:rPr>
                <w:color w:val="0070C0"/>
                <w:lang w:val="el-GR"/>
              </w:rPr>
            </w:pPr>
            <w:r w:rsidRPr="001957FD">
              <w:rPr>
                <w:lang w:val="el-GR"/>
              </w:rPr>
              <w:t xml:space="preserve">κράτους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14:paraId="1C66C6AC" w14:textId="77777777" w:rsidR="00E44587" w:rsidRDefault="00E44587" w:rsidP="00A844E1">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14:paraId="2DE07573" w14:textId="77777777" w:rsidR="00E44587" w:rsidRPr="001957FD" w:rsidRDefault="00E44587" w:rsidP="00A844E1">
            <w:pPr>
              <w:spacing w:after="0"/>
              <w:rPr>
                <w:lang w:val="el-GR"/>
              </w:rPr>
            </w:pPr>
          </w:p>
          <w:p w14:paraId="17068E44" w14:textId="77777777" w:rsidR="00E44587" w:rsidRPr="001957FD" w:rsidRDefault="00E44587" w:rsidP="00A844E1">
            <w:pPr>
              <w:spacing w:after="0"/>
              <w:rPr>
                <w:lang w:val="el-GR"/>
              </w:rPr>
            </w:pPr>
            <w:r w:rsidRPr="001957FD">
              <w:rPr>
                <w:lang w:val="el-GR"/>
              </w:rPr>
              <w:t>Για τους ημεδαπούς οικονομικούς φορείς: Ασφαλιστική Ενημερότητα</w:t>
            </w:r>
            <w:r>
              <w:rPr>
                <w:lang w:val="el-GR"/>
              </w:rPr>
              <w:t>,</w:t>
            </w:r>
            <w:r w:rsidRPr="001957FD">
              <w:rPr>
                <w:lang w:val="el-GR"/>
              </w:rPr>
              <w:t xml:space="preserve"> άλλως, στην περίπτωση οφειλής, βεβαίωση οφειλής που εκδίδεται από τον </w:t>
            </w:r>
            <w:r w:rsidRPr="001957FD">
              <w:t>e</w:t>
            </w:r>
            <w:r w:rsidRPr="001957FD">
              <w:rPr>
                <w:lang w:val="el-GR"/>
              </w:rPr>
              <w:t xml:space="preserve">-ΕΦΚΑ, που να είναι </w:t>
            </w:r>
            <w:r>
              <w:rPr>
                <w:lang w:val="el-GR"/>
              </w:rPr>
              <w:t xml:space="preserve">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w:t>
            </w:r>
            <w:r w:rsidRPr="001957FD">
              <w:rPr>
                <w:lang w:val="el-GR"/>
              </w:rPr>
              <w:lastRenderedPageBreak/>
              <w:t xml:space="preserve">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E44587" w:rsidRPr="00E53610" w14:paraId="310E7E28" w14:textId="77777777" w:rsidTr="00BA4633">
        <w:tc>
          <w:tcPr>
            <w:tcW w:w="1134" w:type="dxa"/>
            <w:vMerge/>
            <w:shd w:val="clear" w:color="auto" w:fill="auto"/>
          </w:tcPr>
          <w:p w14:paraId="356A561F" w14:textId="77777777" w:rsidR="00E44587" w:rsidRPr="001957FD" w:rsidRDefault="00E44587" w:rsidP="00A844E1">
            <w:pPr>
              <w:spacing w:after="0"/>
              <w:rPr>
                <w:lang w:val="el-GR"/>
              </w:rPr>
            </w:pPr>
          </w:p>
        </w:tc>
        <w:tc>
          <w:tcPr>
            <w:tcW w:w="6568" w:type="dxa"/>
            <w:shd w:val="clear" w:color="auto" w:fill="auto"/>
          </w:tcPr>
          <w:p w14:paraId="4B76AE1D" w14:textId="77777777" w:rsidR="00E44587" w:rsidRPr="001957FD" w:rsidRDefault="00E44587" w:rsidP="00A844E1">
            <w:pPr>
              <w:spacing w:after="0"/>
              <w:rPr>
                <w:lang w:val="el-GR"/>
              </w:rPr>
            </w:pPr>
          </w:p>
        </w:tc>
        <w:tc>
          <w:tcPr>
            <w:tcW w:w="7654" w:type="dxa"/>
            <w:shd w:val="clear" w:color="auto" w:fill="auto"/>
          </w:tcPr>
          <w:p w14:paraId="230279FC" w14:textId="77777777" w:rsidR="00E44587" w:rsidRPr="001957FD" w:rsidRDefault="00E44587" w:rsidP="00A844E1">
            <w:pPr>
              <w:spacing w:after="0"/>
              <w:rPr>
                <w:highlight w:val="yellow"/>
                <w:lang w:val="el-GR"/>
              </w:rPr>
            </w:pPr>
            <w:r w:rsidRPr="00FC3706">
              <w:rPr>
                <w:lang w:val="el-GR"/>
              </w:rPr>
              <w:t>Γ) Υπεύθυνη δήλωση αναφορικά με τους οργανισμούς κοινωνικής ασφάλισης στους οποίους οφείλει να καταβά</w:t>
            </w:r>
            <w:r>
              <w:rPr>
                <w:lang w:val="el-GR"/>
              </w:rPr>
              <w:t>λ</w:t>
            </w:r>
            <w:r w:rsidRPr="00FC3706">
              <w:rPr>
                <w:lang w:val="el-GR"/>
              </w:rPr>
              <w:t xml:space="preserve">λει εισφορές </w:t>
            </w:r>
            <w:r w:rsidRPr="00E61D2A">
              <w:rPr>
                <w:color w:val="0070C0"/>
                <w:lang w:val="el-GR"/>
              </w:rPr>
              <w:t>(στην περίπτωση που ο προσωρινός ανάδοχος έχει την εγκατάστασή του στην Ελλάδα αφορά Οργανισμούς κύριας και επικουρικής ασφάλισης. Η δήλωση απαιτείται μόνο στην περίπτωση που δεν υπάγεται  αποκλειστικά στον e-ΕΦΚΑ)</w:t>
            </w:r>
            <w:r w:rsidRPr="001957FD">
              <w:rPr>
                <w:lang w:val="el-GR"/>
              </w:rPr>
              <w:t xml:space="preserve"> </w:t>
            </w:r>
          </w:p>
        </w:tc>
      </w:tr>
      <w:tr w:rsidR="00E44587" w:rsidRPr="00E53610" w14:paraId="525C810B" w14:textId="77777777" w:rsidTr="00BA4633">
        <w:tc>
          <w:tcPr>
            <w:tcW w:w="1134" w:type="dxa"/>
            <w:vMerge/>
            <w:shd w:val="clear" w:color="auto" w:fill="auto"/>
          </w:tcPr>
          <w:p w14:paraId="140A948F" w14:textId="77777777" w:rsidR="00E44587" w:rsidRPr="001957FD" w:rsidRDefault="00E44587" w:rsidP="00A844E1">
            <w:pPr>
              <w:spacing w:after="0"/>
              <w:rPr>
                <w:lang w:val="el-GR"/>
              </w:rPr>
            </w:pPr>
          </w:p>
        </w:tc>
        <w:tc>
          <w:tcPr>
            <w:tcW w:w="6568" w:type="dxa"/>
            <w:shd w:val="clear" w:color="auto" w:fill="auto"/>
          </w:tcPr>
          <w:p w14:paraId="74F1E51F" w14:textId="77777777" w:rsidR="00E44587" w:rsidRPr="001957FD" w:rsidRDefault="00E44587" w:rsidP="00A844E1">
            <w:pPr>
              <w:spacing w:after="0"/>
              <w:rPr>
                <w:lang w:val="el-GR"/>
              </w:rPr>
            </w:pPr>
          </w:p>
        </w:tc>
        <w:tc>
          <w:tcPr>
            <w:tcW w:w="7654" w:type="dxa"/>
            <w:shd w:val="clear" w:color="auto" w:fill="auto"/>
          </w:tcPr>
          <w:p w14:paraId="7EEFD8C9" w14:textId="77777777" w:rsidR="00E44587" w:rsidRPr="001957FD" w:rsidRDefault="00E44587" w:rsidP="00A844E1">
            <w:pPr>
              <w:spacing w:after="0"/>
              <w:rPr>
                <w:lang w:val="el-GR"/>
              </w:rPr>
            </w:pPr>
            <w:r w:rsidRPr="001957FD">
              <w:rPr>
                <w:lang w:val="el-GR"/>
              </w:rPr>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E44587" w:rsidRPr="00E53610" w14:paraId="53B6FE36" w14:textId="77777777" w:rsidTr="00BA4633">
        <w:tc>
          <w:tcPr>
            <w:tcW w:w="1134" w:type="dxa"/>
            <w:shd w:val="clear" w:color="auto" w:fill="auto"/>
          </w:tcPr>
          <w:p w14:paraId="41CF5DBC" w14:textId="77777777" w:rsidR="00E44587" w:rsidRPr="001957FD" w:rsidRDefault="00E44587" w:rsidP="00A844E1">
            <w:pPr>
              <w:spacing w:after="0"/>
              <w:rPr>
                <w:lang w:val="el-GR"/>
              </w:rPr>
            </w:pPr>
            <w:r w:rsidRPr="001957FD">
              <w:rPr>
                <w:lang w:val="el-GR"/>
              </w:rPr>
              <w:t>2.2.3.4.α</w:t>
            </w:r>
          </w:p>
        </w:tc>
        <w:tc>
          <w:tcPr>
            <w:tcW w:w="6568" w:type="dxa"/>
            <w:shd w:val="clear" w:color="auto" w:fill="auto"/>
          </w:tcPr>
          <w:p w14:paraId="4B4BCDDD" w14:textId="77777777" w:rsidR="00E44587" w:rsidRPr="001957FD" w:rsidRDefault="00E44587" w:rsidP="00A844E1">
            <w:pPr>
              <w:spacing w:after="0"/>
              <w:rPr>
                <w:lang w:val="el-GR"/>
              </w:rPr>
            </w:pPr>
            <w:r w:rsidRPr="001957FD">
              <w:rPr>
                <w:lang w:val="el-GR"/>
              </w:rPr>
              <w:t>Αθέτηση των υποχρεώσεων που απορρέουν από διατάξεις της περιβαλλοντικής, κοινωνικοασφαλιστικής και εργατικής νομοθεσίας</w:t>
            </w:r>
          </w:p>
        </w:tc>
        <w:tc>
          <w:tcPr>
            <w:tcW w:w="7654" w:type="dxa"/>
            <w:shd w:val="clear" w:color="auto" w:fill="auto"/>
          </w:tcPr>
          <w:p w14:paraId="36256596" w14:textId="77777777" w:rsidR="00E44587" w:rsidRPr="001957FD" w:rsidRDefault="00E44587" w:rsidP="00A844E1">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E44587" w:rsidRPr="00E53610" w14:paraId="4A6FD346" w14:textId="77777777" w:rsidTr="00BA4633">
        <w:tc>
          <w:tcPr>
            <w:tcW w:w="1134" w:type="dxa"/>
            <w:vMerge w:val="restart"/>
            <w:shd w:val="clear" w:color="auto" w:fill="auto"/>
          </w:tcPr>
          <w:p w14:paraId="2E434BD7" w14:textId="77777777" w:rsidR="00E44587" w:rsidRPr="001957FD" w:rsidRDefault="00E44587" w:rsidP="00A844E1">
            <w:pPr>
              <w:spacing w:after="0"/>
              <w:rPr>
                <w:lang w:val="el-GR"/>
              </w:rPr>
            </w:pPr>
            <w:r w:rsidRPr="001957FD">
              <w:rPr>
                <w:lang w:val="el-GR"/>
              </w:rPr>
              <w:t>2.2.3.4.β</w:t>
            </w:r>
          </w:p>
        </w:tc>
        <w:tc>
          <w:tcPr>
            <w:tcW w:w="6568" w:type="dxa"/>
            <w:shd w:val="clear" w:color="auto" w:fill="auto"/>
          </w:tcPr>
          <w:p w14:paraId="66C131FF" w14:textId="77777777" w:rsidR="00E44587" w:rsidRPr="001957FD" w:rsidRDefault="00E44587" w:rsidP="00A844E1">
            <w:pPr>
              <w:spacing w:after="0"/>
              <w:rPr>
                <w:lang w:val="el-GR"/>
              </w:rPr>
            </w:pPr>
            <w:r w:rsidRPr="001957FD">
              <w:rPr>
                <w:lang w:val="el-GR"/>
              </w:rPr>
              <w:t>Καταστάσεις οικονομικής αφερεγγυότητας:</w:t>
            </w:r>
          </w:p>
          <w:p w14:paraId="1CA7FB00" w14:textId="77777777" w:rsidR="00E44587" w:rsidRPr="001957FD" w:rsidRDefault="00E44587" w:rsidP="00A844E1">
            <w:pPr>
              <w:spacing w:after="0"/>
              <w:rPr>
                <w:lang w:val="el-GR"/>
              </w:rPr>
            </w:pPr>
            <w:r w:rsidRPr="001957FD">
              <w:rPr>
                <w:lang w:val="el-GR"/>
              </w:rPr>
              <w:t>Πτώχευση</w:t>
            </w:r>
          </w:p>
          <w:p w14:paraId="7354F009" w14:textId="77777777" w:rsidR="00E44587" w:rsidRPr="001957FD" w:rsidRDefault="00E44587" w:rsidP="00A844E1">
            <w:pPr>
              <w:spacing w:after="0"/>
              <w:rPr>
                <w:lang w:val="el-GR"/>
              </w:rPr>
            </w:pPr>
            <w:r w:rsidRPr="001957FD">
              <w:rPr>
                <w:lang w:val="el-GR"/>
              </w:rPr>
              <w:t>Υπαγωγή σε πτωχευτικό συμβιβασμό ή ειδική εκκαθάριση</w:t>
            </w:r>
          </w:p>
          <w:p w14:paraId="1C897C96" w14:textId="77777777" w:rsidR="00E44587" w:rsidRPr="001957FD" w:rsidRDefault="00E44587" w:rsidP="00A844E1">
            <w:pPr>
              <w:spacing w:after="0"/>
              <w:rPr>
                <w:lang w:val="el-GR"/>
              </w:rPr>
            </w:pPr>
            <w:r w:rsidRPr="001957FD">
              <w:rPr>
                <w:lang w:val="el-GR"/>
              </w:rPr>
              <w:t>Αναγκαστική διαχείριση από δικαστήριο ή εκκαθαριστή</w:t>
            </w:r>
            <w:r w:rsidRPr="001957FD" w:rsidDel="009A3196">
              <w:rPr>
                <w:lang w:val="el-GR"/>
              </w:rPr>
              <w:t xml:space="preserve"> </w:t>
            </w:r>
          </w:p>
          <w:p w14:paraId="617D4EF2" w14:textId="77777777" w:rsidR="00E44587" w:rsidRPr="001957FD" w:rsidRDefault="00E44587" w:rsidP="00A844E1">
            <w:pPr>
              <w:spacing w:after="0"/>
              <w:rPr>
                <w:lang w:val="el-GR"/>
              </w:rPr>
            </w:pPr>
            <w:r w:rsidRPr="001957FD">
              <w:rPr>
                <w:lang w:val="el-GR"/>
              </w:rPr>
              <w:t>Υπαγωγή σε Διαδικασία εξυγίανσης</w:t>
            </w:r>
          </w:p>
          <w:p w14:paraId="1F4A8C8F" w14:textId="77777777" w:rsidR="00E44587" w:rsidRPr="001957FD" w:rsidRDefault="00E44587" w:rsidP="00A844E1">
            <w:pPr>
              <w:spacing w:after="0"/>
              <w:rPr>
                <w:lang w:val="el-GR"/>
              </w:rPr>
            </w:pPr>
          </w:p>
        </w:tc>
        <w:tc>
          <w:tcPr>
            <w:tcW w:w="7654" w:type="dxa"/>
            <w:shd w:val="clear" w:color="auto" w:fill="auto"/>
          </w:tcPr>
          <w:p w14:paraId="09FEF9FB" w14:textId="77777777" w:rsidR="00E44587" w:rsidRPr="00E73AE1" w:rsidRDefault="00E44587" w:rsidP="00A844E1">
            <w:pPr>
              <w:spacing w:after="0"/>
              <w:rPr>
                <w:i/>
                <w:color w:val="0070C0"/>
                <w:lang w:val="el-GR"/>
              </w:rPr>
            </w:pPr>
            <w:r w:rsidRPr="001957FD">
              <w:rPr>
                <w:color w:val="000000"/>
                <w:lang w:val="el-GR"/>
              </w:rPr>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1957FD">
              <w:rPr>
                <w:lang w:val="el-GR"/>
              </w:rPr>
              <w:t xml:space="preserve">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w:t>
            </w:r>
            <w:r>
              <w:rPr>
                <w:lang w:val="el-GR"/>
              </w:rPr>
              <w:t>τις περιπτώσεις της παρ. 2.2.3.4.β</w:t>
            </w:r>
            <w:r w:rsidRPr="001957FD">
              <w:rPr>
                <w:lang w:val="el-GR"/>
              </w:rPr>
              <w:t xml:space="preserve">: α) επίσημη δήλωση αρμόδιας δημόσιας αρχής ότι δεν εκδίδεται ή ότι δεν καλύπτει όλες τις περιπτώσεις </w:t>
            </w:r>
            <w:r w:rsidRPr="00E73AE1">
              <w:rPr>
                <w:i/>
                <w:color w:val="0070C0"/>
                <w:lang w:val="el-GR"/>
              </w:rPr>
              <w:t xml:space="preserve">(μόνο εάν δεν καθίσταται διαθέσιμη </w:t>
            </w:r>
          </w:p>
          <w:p w14:paraId="15C8D639" w14:textId="77777777" w:rsidR="00E44587" w:rsidRDefault="00E44587" w:rsidP="00A844E1">
            <w:pPr>
              <w:spacing w:after="0"/>
              <w:rPr>
                <w:lang w:val="el-GR"/>
              </w:rPr>
            </w:pPr>
            <w:r w:rsidRPr="00E73AE1">
              <w:rPr>
                <w:i/>
                <w:color w:val="0070C0"/>
                <w:lang w:val="el-GR"/>
              </w:rPr>
              <w:t>μέσω του επιγραμμικού αποθετηρίου πιστοποιητικών (e-Certis))</w:t>
            </w:r>
            <w:r>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w:t>
            </w:r>
            <w:r>
              <w:rPr>
                <w:lang w:val="el-GR"/>
              </w:rPr>
              <w:t>ράτους-μέλους</w:t>
            </w:r>
            <w:r w:rsidRPr="001957FD">
              <w:rPr>
                <w:lang w:val="el-GR"/>
              </w:rPr>
              <w:t xml:space="preserve"> ή της χώρας καταγωγής ή της χώρας όπου είναι εγκατεστημένος ο οικονομικός φορέας.</w:t>
            </w:r>
          </w:p>
          <w:p w14:paraId="54CEF97C" w14:textId="77777777" w:rsidR="00E44587" w:rsidRPr="001957FD" w:rsidRDefault="00E44587" w:rsidP="00A844E1">
            <w:pPr>
              <w:spacing w:after="0"/>
              <w:rPr>
                <w:color w:val="000000"/>
                <w:lang w:val="el-GR"/>
              </w:rPr>
            </w:pPr>
          </w:p>
          <w:p w14:paraId="2345ED67" w14:textId="77777777" w:rsidR="00E44587" w:rsidRPr="001957FD" w:rsidRDefault="00E44587" w:rsidP="00A844E1">
            <w:pPr>
              <w:spacing w:after="0"/>
              <w:rPr>
                <w:b/>
                <w:bCs/>
                <w:color w:val="000000"/>
                <w:lang w:val="el-GR"/>
              </w:rPr>
            </w:pPr>
            <w:r w:rsidRPr="001957FD">
              <w:rPr>
                <w:color w:val="000000"/>
                <w:lang w:val="el-GR"/>
              </w:rPr>
              <w:t>Ιδίως οι οικονομικοί φορείς που είναι εγκατεστημένοι στην Ελλάδα προσκομίζουν:</w:t>
            </w:r>
          </w:p>
          <w:p w14:paraId="4CB15CB6" w14:textId="77777777" w:rsidR="00E44587" w:rsidRPr="001957FD" w:rsidRDefault="00E44587" w:rsidP="00A844E1">
            <w:pPr>
              <w:spacing w:after="0"/>
              <w:rPr>
                <w:bCs/>
                <w:lang w:val="el-GR"/>
              </w:rPr>
            </w:pPr>
            <w:r w:rsidRPr="001957FD">
              <w:rPr>
                <w:b/>
                <w:bCs/>
                <w:lang w:val="el-GR"/>
              </w:rPr>
              <w:t>α)</w:t>
            </w:r>
            <w:r w:rsidRPr="001957FD">
              <w:rPr>
                <w:bCs/>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Pr>
                <w:bCs/>
                <w:lang w:val="el-GR"/>
              </w:rPr>
              <w:t>.</w:t>
            </w:r>
            <w:r w:rsidRPr="00330BCE">
              <w:rPr>
                <w:bCs/>
                <w:lang w:val="el-GR"/>
              </w:rPr>
              <w:t xml:space="preserve"> Ειδικά</w:t>
            </w:r>
            <w:r>
              <w:rPr>
                <w:bCs/>
                <w:lang w:val="el-GR"/>
              </w:rPr>
              <w:t>.</w:t>
            </w:r>
            <w:r w:rsidRPr="00330BCE">
              <w:rPr>
                <w:bCs/>
                <w:lang w:val="el-GR"/>
              </w:rPr>
              <w:t xml:space="preserve"> για τη διαδικασία εξυγίανσης προσκομίζεται </w:t>
            </w:r>
            <w:r w:rsidRPr="00330BCE">
              <w:rPr>
                <w:bCs/>
                <w:lang w:val="el-GR"/>
              </w:rPr>
              <w:lastRenderedPageBreak/>
              <w:t>επιπλέον υπεύθυνη δήλωση του νόμιμου εκπροσώπου του οικονομικού φορέα ότι τηρούνται οι όροι της συμφωνίας εξυγίανσης.</w:t>
            </w:r>
          </w:p>
          <w:p w14:paraId="4B3E9938" w14:textId="77777777" w:rsidR="00E44587" w:rsidRPr="001957FD" w:rsidRDefault="00E44587" w:rsidP="00A844E1">
            <w:pPr>
              <w:spacing w:after="0"/>
              <w:rPr>
                <w:b/>
                <w:lang w:val="el-GR"/>
              </w:rPr>
            </w:pPr>
            <w:r w:rsidRPr="001957FD">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B88D0C9" w14:textId="77777777" w:rsidR="00E44587" w:rsidRPr="001957FD" w:rsidRDefault="00E44587" w:rsidP="00A844E1">
            <w:pPr>
              <w:spacing w:after="0"/>
              <w:rPr>
                <w:b/>
                <w:bCs/>
                <w:color w:val="000000"/>
                <w:lang w:val="el-GR"/>
              </w:rPr>
            </w:pPr>
            <w:r w:rsidRPr="001957FD">
              <w:rPr>
                <w:b/>
                <w:lang w:val="el-GR"/>
              </w:rPr>
              <w:t xml:space="preserve">β) </w:t>
            </w:r>
            <w:r w:rsidRPr="001957FD">
              <w:rPr>
                <w:bCs/>
                <w:lang w:val="el-GR"/>
              </w:rPr>
              <w:t>Π</w:t>
            </w:r>
            <w:r w:rsidRPr="001957FD">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ABE87E3" w14:textId="77777777" w:rsidR="00E44587" w:rsidRPr="001957FD" w:rsidRDefault="00E44587" w:rsidP="00A844E1">
            <w:pPr>
              <w:spacing w:after="0"/>
              <w:rPr>
                <w:lang w:val="el-GR"/>
              </w:rPr>
            </w:pPr>
            <w:r w:rsidRPr="001957FD">
              <w:rPr>
                <w:bCs/>
                <w:color w:val="000000"/>
                <w:lang w:val="el-GR"/>
              </w:rPr>
              <w:t xml:space="preserve">Προκειμένου </w:t>
            </w:r>
            <w:r>
              <w:rPr>
                <w:bCs/>
                <w:color w:val="000000"/>
                <w:lang w:val="el-GR"/>
              </w:rPr>
              <w:t xml:space="preserve">περί  των </w:t>
            </w:r>
            <w:r w:rsidRPr="001957FD">
              <w:rPr>
                <w:bCs/>
                <w:color w:val="000000"/>
                <w:lang w:val="el-GR"/>
              </w:rPr>
              <w:t xml:space="preserve"> σωματεί</w:t>
            </w:r>
            <w:r>
              <w:rPr>
                <w:bCs/>
                <w:color w:val="000000"/>
                <w:lang w:val="el-GR"/>
              </w:rPr>
              <w:t>ων</w:t>
            </w:r>
            <w:r w:rsidRPr="001957FD">
              <w:rPr>
                <w:bCs/>
                <w:color w:val="000000"/>
                <w:lang w:val="el-GR"/>
              </w:rPr>
              <w:t xml:space="preserve"> και τ</w:t>
            </w:r>
            <w:r>
              <w:rPr>
                <w:bCs/>
                <w:color w:val="000000"/>
                <w:lang w:val="el-GR"/>
              </w:rPr>
              <w:t xml:space="preserve">ων </w:t>
            </w:r>
            <w:r w:rsidRPr="001957FD">
              <w:rPr>
                <w:bCs/>
                <w:color w:val="000000"/>
                <w:lang w:val="el-GR"/>
              </w:rPr>
              <w:t xml:space="preserve"> συνεταιρισμ</w:t>
            </w:r>
            <w:r>
              <w:rPr>
                <w:bCs/>
                <w:color w:val="000000"/>
                <w:lang w:val="el-GR"/>
              </w:rPr>
              <w:t>ών,</w:t>
            </w:r>
            <w:r w:rsidRPr="001957FD">
              <w:rPr>
                <w:bCs/>
                <w:color w:val="000000"/>
                <w:lang w:val="el-GR"/>
              </w:rPr>
              <w:t>,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E44587" w:rsidRPr="00E53610" w14:paraId="31DF63B9" w14:textId="77777777" w:rsidTr="00BA4633">
        <w:tc>
          <w:tcPr>
            <w:tcW w:w="1134" w:type="dxa"/>
            <w:vMerge/>
            <w:shd w:val="clear" w:color="auto" w:fill="auto"/>
          </w:tcPr>
          <w:p w14:paraId="3F090D08" w14:textId="77777777" w:rsidR="00E44587" w:rsidRPr="001957FD" w:rsidRDefault="00E44587" w:rsidP="00A844E1">
            <w:pPr>
              <w:spacing w:after="0"/>
              <w:rPr>
                <w:lang w:val="el-GR"/>
              </w:rPr>
            </w:pPr>
          </w:p>
        </w:tc>
        <w:tc>
          <w:tcPr>
            <w:tcW w:w="6568" w:type="dxa"/>
            <w:shd w:val="clear" w:color="auto" w:fill="auto"/>
          </w:tcPr>
          <w:p w14:paraId="5945B543" w14:textId="77777777" w:rsidR="00E44587" w:rsidRPr="001957FD" w:rsidRDefault="00E44587" w:rsidP="00A844E1">
            <w:pPr>
              <w:spacing w:after="0"/>
              <w:rPr>
                <w:lang w:val="el-GR"/>
              </w:rPr>
            </w:pPr>
            <w:r w:rsidRPr="001957FD">
              <w:rPr>
                <w:lang w:val="el-GR"/>
              </w:rPr>
              <w:t>Αναστολή επιχειρηματικών δραστηριοτήτων</w:t>
            </w:r>
          </w:p>
          <w:p w14:paraId="62479E82" w14:textId="77777777" w:rsidR="00E44587" w:rsidRPr="001957FD" w:rsidRDefault="00E44587" w:rsidP="00A844E1">
            <w:pPr>
              <w:spacing w:after="0"/>
              <w:rPr>
                <w:lang w:val="el-GR"/>
              </w:rPr>
            </w:pPr>
          </w:p>
        </w:tc>
        <w:tc>
          <w:tcPr>
            <w:tcW w:w="7654" w:type="dxa"/>
            <w:shd w:val="clear" w:color="auto" w:fill="auto"/>
          </w:tcPr>
          <w:p w14:paraId="7098D2E4" w14:textId="77777777" w:rsidR="00E44587" w:rsidRPr="001957FD" w:rsidRDefault="00E44587" w:rsidP="00A844E1">
            <w:pPr>
              <w:spacing w:after="0"/>
              <w:rPr>
                <w:bCs/>
                <w:color w:val="000000"/>
                <w:lang w:val="el-GR"/>
              </w:rPr>
            </w:pPr>
            <w:r w:rsidRPr="001957FD">
              <w:rPr>
                <w:b/>
                <w:bCs/>
                <w:color w:val="000000"/>
                <w:lang w:val="el-GR"/>
              </w:rPr>
              <w:t xml:space="preserve">γ) </w:t>
            </w:r>
            <w:r w:rsidRPr="001957FD">
              <w:rPr>
                <w:color w:val="000000"/>
                <w:lang w:val="el-GR"/>
              </w:rPr>
              <w:t xml:space="preserve">Εκτύπωση της καρτέλας “Στοιχεία Μητρώου/ Επιχείρησης” </w:t>
            </w:r>
            <w:r w:rsidRPr="001957FD">
              <w:rPr>
                <w:bCs/>
                <w:lang w:val="el-GR"/>
              </w:rPr>
              <w:t>από την ηλεκτρονική πλατφόρμα της Ανεξάρτητης Αρχής Δημοσίων Εσόδων</w:t>
            </w:r>
            <w:r w:rsidRPr="001957FD">
              <w:rPr>
                <w:color w:val="000000"/>
                <w:lang w:val="el-GR"/>
              </w:rPr>
              <w:t xml:space="preserve">, όπως αυτά εμφανίζονται στο taxisnet,  από την οποία να προκύπτει η </w:t>
            </w:r>
            <w:r w:rsidRPr="001957FD">
              <w:rPr>
                <w:bCs/>
                <w:color w:val="000000"/>
                <w:lang w:val="el-GR"/>
              </w:rPr>
              <w:t>μη αναστολή της επιχειρηματικής δραστηριότητάς τους.</w:t>
            </w:r>
          </w:p>
        </w:tc>
      </w:tr>
      <w:tr w:rsidR="00E44587" w:rsidRPr="00E53610" w14:paraId="6D08518F" w14:textId="77777777" w:rsidTr="00BA4633">
        <w:tc>
          <w:tcPr>
            <w:tcW w:w="1134" w:type="dxa"/>
            <w:shd w:val="clear" w:color="auto" w:fill="auto"/>
          </w:tcPr>
          <w:p w14:paraId="7DA0B066" w14:textId="77777777" w:rsidR="00E44587" w:rsidRPr="001957FD" w:rsidRDefault="00E44587" w:rsidP="00A844E1">
            <w:pPr>
              <w:spacing w:after="0"/>
              <w:rPr>
                <w:lang w:val="el-GR"/>
              </w:rPr>
            </w:pPr>
            <w:r w:rsidRPr="001957FD">
              <w:rPr>
                <w:lang w:val="el-GR"/>
              </w:rPr>
              <w:t>2.2.3.9</w:t>
            </w:r>
          </w:p>
        </w:tc>
        <w:tc>
          <w:tcPr>
            <w:tcW w:w="6568" w:type="dxa"/>
            <w:shd w:val="clear" w:color="auto" w:fill="auto"/>
          </w:tcPr>
          <w:p w14:paraId="189C313F" w14:textId="77777777" w:rsidR="00E44587" w:rsidRPr="001957FD" w:rsidRDefault="00E44587" w:rsidP="00A844E1">
            <w:pPr>
              <w:spacing w:after="0"/>
              <w:rPr>
                <w:lang w:val="el-GR"/>
              </w:rPr>
            </w:pPr>
            <w:r w:rsidRPr="001957FD">
              <w:rPr>
                <w:lang w:val="el-GR"/>
              </w:rPr>
              <w:t>Οριζόντιος αποκλεισμός από μελλοντικές διαδικασίες σύναψης</w:t>
            </w:r>
          </w:p>
        </w:tc>
        <w:tc>
          <w:tcPr>
            <w:tcW w:w="7654" w:type="dxa"/>
            <w:shd w:val="clear" w:color="auto" w:fill="auto"/>
          </w:tcPr>
          <w:p w14:paraId="3B19EF91" w14:textId="77777777" w:rsidR="00E44587" w:rsidRPr="001957FD" w:rsidRDefault="00E44587" w:rsidP="00A844E1">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r>
              <w:rPr>
                <w:lang w:val="el-GR"/>
              </w:rPr>
              <w:t>.</w:t>
            </w:r>
          </w:p>
        </w:tc>
      </w:tr>
      <w:tr w:rsidR="00E44587" w:rsidRPr="00E53610" w14:paraId="06B6875D" w14:textId="77777777" w:rsidTr="00BA4633">
        <w:tc>
          <w:tcPr>
            <w:tcW w:w="1134" w:type="dxa"/>
            <w:shd w:val="clear" w:color="auto" w:fill="auto"/>
          </w:tcPr>
          <w:p w14:paraId="3A3147EB" w14:textId="77777777" w:rsidR="00E44587" w:rsidRPr="001957FD" w:rsidRDefault="00E44587" w:rsidP="00A844E1">
            <w:pPr>
              <w:spacing w:after="0"/>
              <w:rPr>
                <w:lang w:val="el-GR"/>
              </w:rPr>
            </w:pPr>
            <w:r w:rsidRPr="00621734">
              <w:rPr>
                <w:lang w:val="el-GR"/>
              </w:rPr>
              <w:t>2.2.3.5</w:t>
            </w:r>
            <w:r>
              <w:rPr>
                <w:lang w:val="el-GR"/>
              </w:rPr>
              <w:t>.α</w:t>
            </w:r>
          </w:p>
        </w:tc>
        <w:tc>
          <w:tcPr>
            <w:tcW w:w="6568" w:type="dxa"/>
            <w:shd w:val="clear" w:color="auto" w:fill="auto"/>
          </w:tcPr>
          <w:p w14:paraId="0FA0C9F8" w14:textId="77777777" w:rsidR="00E44587" w:rsidRPr="001957FD" w:rsidRDefault="00E44587" w:rsidP="00A844E1">
            <w:pPr>
              <w:spacing w:before="240" w:after="0"/>
              <w:rPr>
                <w:lang w:val="el-GR"/>
              </w:rPr>
            </w:pPr>
            <w:r>
              <w:rPr>
                <w:lang w:val="el-GR"/>
              </w:rPr>
              <w:t xml:space="preserve"> Μη συνδρομή κατάστασης συνδεόμενης με ρωσική εμπλοκή, σύμφωνα με τον Κανονισμό Κυρώσεων κατά της Ρωσίας </w:t>
            </w:r>
            <w:r w:rsidRPr="009E138C">
              <w:rPr>
                <w:i/>
                <w:lang w:val="el-GR"/>
              </w:rPr>
              <w:t>(Κανονισμός (ΕΕ) 833/2014, όπως τροποποιήθηκε με τον Κανονισμό 2022/576 του Συμβουλίου της 8ης Απριλίου 2022 στον τομέα των δημοσίων συμβάσεω</w:t>
            </w:r>
            <w:r>
              <w:rPr>
                <w:i/>
                <w:lang w:val="el-GR"/>
              </w:rPr>
              <w:t>ν).</w:t>
            </w:r>
          </w:p>
        </w:tc>
        <w:tc>
          <w:tcPr>
            <w:tcW w:w="7654" w:type="dxa"/>
            <w:shd w:val="clear" w:color="auto" w:fill="auto"/>
          </w:tcPr>
          <w:p w14:paraId="2670FBBF" w14:textId="77777777" w:rsidR="00E44587" w:rsidRPr="00621734" w:rsidRDefault="00E44587" w:rsidP="00A844E1">
            <w:pPr>
              <w:spacing w:after="0"/>
              <w:rPr>
                <w:i/>
                <w:lang w:val="el-GR"/>
              </w:rPr>
            </w:pPr>
            <w:r>
              <w:rPr>
                <w:lang w:val="el-GR"/>
              </w:rPr>
              <w:t>Υπεύθυνη δήλωση, στην οποία ο οικονομικός φορέας δηλώνει:</w:t>
            </w:r>
            <w:r w:rsidRPr="00621734">
              <w:rPr>
                <w:i/>
                <w:lang w:val="el-GR"/>
              </w:rPr>
              <w:t xml:space="preserve"> «Δηλώνω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14:paraId="5776A142" w14:textId="77777777" w:rsidR="00E44587" w:rsidRPr="00621734" w:rsidRDefault="00E44587" w:rsidP="00A844E1">
            <w:pPr>
              <w:spacing w:after="0"/>
              <w:rPr>
                <w:i/>
                <w:lang w:val="el-GR"/>
              </w:rPr>
            </w:pPr>
            <w:r w:rsidRPr="00621734">
              <w:rPr>
                <w:i/>
                <w:lang w:val="el-GR"/>
              </w:rPr>
              <w:t xml:space="preserve">Συγκεκριμένα δηλώνω ότι: </w:t>
            </w:r>
          </w:p>
          <w:p w14:paraId="7D1536C4" w14:textId="77777777" w:rsidR="00E44587" w:rsidRPr="00621734" w:rsidRDefault="00E44587" w:rsidP="00A844E1">
            <w:pPr>
              <w:spacing w:after="0"/>
              <w:rPr>
                <w:i/>
                <w:lang w:val="el-GR"/>
              </w:rPr>
            </w:pPr>
            <w:r w:rsidRPr="00621734">
              <w:rPr>
                <w:i/>
                <w:lang w:val="el-GR"/>
              </w:rPr>
              <w:t>(α) ο οικονομικός φορέας που εκπροσωπώ (και κανένας από τους οικονομικούς φορείς που εκπροσωπούν μέλη της ένωσ</w:t>
            </w:r>
            <w:r>
              <w:rPr>
                <w:i/>
                <w:lang w:val="el-GR"/>
              </w:rPr>
              <w:t>ή</w:t>
            </w:r>
            <w:r w:rsidRPr="00621734">
              <w:rPr>
                <w:i/>
                <w:lang w:val="el-GR"/>
              </w:rPr>
              <w:t xml:space="preserve">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31E2FC95" w14:textId="77777777" w:rsidR="00E44587" w:rsidRPr="00621734" w:rsidRDefault="00E44587" w:rsidP="00A844E1">
            <w:pPr>
              <w:spacing w:after="0"/>
              <w:rPr>
                <w:i/>
                <w:lang w:val="el-GR"/>
              </w:rPr>
            </w:pPr>
            <w:r w:rsidRPr="00621734">
              <w:rPr>
                <w:i/>
                <w:lang w:val="el-GR"/>
              </w:rPr>
              <w:lastRenderedPageBreak/>
              <w:t>(β) ο οικονομικός φορέας που εκπροσωπώ (και κανένας από τους οικονομικούς φορείς που εκπροσωπούν μέλη της ένωσ</w:t>
            </w:r>
            <w:r>
              <w:rPr>
                <w:i/>
                <w:lang w:val="el-GR"/>
              </w:rPr>
              <w:t>ή</w:t>
            </w:r>
            <w:r w:rsidRPr="00621734">
              <w:rPr>
                <w:i/>
                <w:lang w:val="el-GR"/>
              </w:rPr>
              <w:t xml:space="preserve">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6C00B1E0" w14:textId="77777777" w:rsidR="00E44587" w:rsidRPr="00621734" w:rsidRDefault="00E44587" w:rsidP="00A844E1">
            <w:pPr>
              <w:spacing w:after="0"/>
              <w:rPr>
                <w:i/>
                <w:lang w:val="el-GR"/>
              </w:rPr>
            </w:pPr>
            <w:r w:rsidRPr="00621734">
              <w:rPr>
                <w:i/>
                <w:lang w:val="el-GR"/>
              </w:rPr>
              <w:t xml:space="preserve">(γ) </w:t>
            </w:r>
            <w:r>
              <w:rPr>
                <w:i/>
                <w:lang w:val="el-GR"/>
              </w:rPr>
              <w:t>τόσο</w:t>
            </w:r>
            <w:r w:rsidRPr="00621734">
              <w:rPr>
                <w:i/>
                <w:lang w:val="el-GR"/>
              </w:rPr>
              <w:t xml:space="preserve"> ο υπεύθυνα δηλώνων</w:t>
            </w:r>
            <w:r>
              <w:rPr>
                <w:i/>
                <w:lang w:val="el-GR"/>
              </w:rPr>
              <w:t>, όσο</w:t>
            </w:r>
            <w:r w:rsidRPr="00621734">
              <w:rPr>
                <w:i/>
                <w:lang w:val="el-GR"/>
              </w:rPr>
              <w:t xml:space="preserve"> </w:t>
            </w:r>
            <w:r>
              <w:rPr>
                <w:i/>
                <w:lang w:val="el-GR"/>
              </w:rPr>
              <w:t xml:space="preserve">και </w:t>
            </w:r>
            <w:r w:rsidRPr="00621734">
              <w:rPr>
                <w:i/>
                <w:lang w:val="el-GR"/>
              </w:rPr>
              <w:t xml:space="preserve">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71B4BEBB" w14:textId="77777777" w:rsidR="00E44587" w:rsidRPr="00621734" w:rsidRDefault="00E44587" w:rsidP="00A844E1">
            <w:pPr>
              <w:spacing w:after="0"/>
              <w:rPr>
                <w:lang w:val="el-GR"/>
              </w:rPr>
            </w:pPr>
            <w:r w:rsidRPr="00621734">
              <w:rPr>
                <w:lang w:val="el-GR"/>
              </w:rPr>
              <w:t>(</w:t>
            </w:r>
            <w:r w:rsidRPr="00621734">
              <w:rPr>
                <w:i/>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3E05FC8D" w14:textId="77777777" w:rsidR="00E44587" w:rsidRPr="001562A3" w:rsidRDefault="00E44587" w:rsidP="00A844E1">
            <w:pPr>
              <w:spacing w:after="0"/>
              <w:rPr>
                <w:lang w:val="el-GR"/>
              </w:rPr>
            </w:pPr>
          </w:p>
        </w:tc>
      </w:tr>
      <w:tr w:rsidR="00E44587" w:rsidRPr="00E53610" w14:paraId="1DFFCA72" w14:textId="77777777" w:rsidTr="00BA4633">
        <w:tc>
          <w:tcPr>
            <w:tcW w:w="1134" w:type="dxa"/>
            <w:vMerge w:val="restart"/>
            <w:shd w:val="clear" w:color="auto" w:fill="auto"/>
          </w:tcPr>
          <w:p w14:paraId="2373C1F8" w14:textId="77777777" w:rsidR="00E44587" w:rsidRPr="001957FD" w:rsidRDefault="00E44587" w:rsidP="00A844E1">
            <w:pPr>
              <w:spacing w:after="0"/>
              <w:rPr>
                <w:lang w:val="el-GR"/>
              </w:rPr>
            </w:pPr>
            <w:r w:rsidRPr="001957FD">
              <w:rPr>
                <w:lang w:val="el-GR"/>
              </w:rPr>
              <w:lastRenderedPageBreak/>
              <w:t>2.2.4</w:t>
            </w:r>
          </w:p>
        </w:tc>
        <w:tc>
          <w:tcPr>
            <w:tcW w:w="6568" w:type="dxa"/>
            <w:shd w:val="clear" w:color="auto" w:fill="auto"/>
          </w:tcPr>
          <w:p w14:paraId="2AE51000" w14:textId="77777777" w:rsidR="00E44587" w:rsidRPr="001957FD" w:rsidRDefault="00E44587" w:rsidP="00A844E1">
            <w:pPr>
              <w:spacing w:after="0"/>
              <w:rPr>
                <w:lang w:val="el-GR"/>
              </w:rPr>
            </w:pPr>
            <w:r w:rsidRPr="001957FD">
              <w:rPr>
                <w:lang w:val="el-GR"/>
              </w:rPr>
              <w:t>Εγγραφή στο σχετικό επαγγελματικό μητρώο</w:t>
            </w:r>
          </w:p>
          <w:p w14:paraId="30A39FBA" w14:textId="77777777" w:rsidR="00E44587" w:rsidRPr="001957FD" w:rsidRDefault="00E44587" w:rsidP="00A844E1">
            <w:pPr>
              <w:spacing w:after="0"/>
              <w:rPr>
                <w:lang w:val="el-GR"/>
              </w:rPr>
            </w:pPr>
          </w:p>
        </w:tc>
        <w:tc>
          <w:tcPr>
            <w:tcW w:w="7654" w:type="dxa"/>
            <w:shd w:val="clear" w:color="auto" w:fill="auto"/>
          </w:tcPr>
          <w:p w14:paraId="1033603D" w14:textId="77777777" w:rsidR="00E44587" w:rsidRPr="001957FD" w:rsidRDefault="00E44587" w:rsidP="00A844E1">
            <w:pPr>
              <w:spacing w:after="0"/>
              <w:rPr>
                <w:lang w:val="el-GR"/>
              </w:rPr>
            </w:pPr>
            <w:r w:rsidRPr="001957FD">
              <w:rPr>
                <w:lang w:val="el-GR"/>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E44587" w:rsidRPr="001957FD" w14:paraId="09CD5CDF" w14:textId="77777777" w:rsidTr="00BA4633">
        <w:tc>
          <w:tcPr>
            <w:tcW w:w="1134" w:type="dxa"/>
            <w:vMerge/>
            <w:shd w:val="clear" w:color="auto" w:fill="auto"/>
          </w:tcPr>
          <w:p w14:paraId="7906396C" w14:textId="77777777" w:rsidR="00E44587" w:rsidRPr="001957FD" w:rsidRDefault="00E44587" w:rsidP="00A844E1">
            <w:pPr>
              <w:spacing w:after="0"/>
              <w:rPr>
                <w:lang w:val="el-GR"/>
              </w:rPr>
            </w:pPr>
          </w:p>
        </w:tc>
        <w:tc>
          <w:tcPr>
            <w:tcW w:w="6568" w:type="dxa"/>
            <w:shd w:val="clear" w:color="auto" w:fill="auto"/>
          </w:tcPr>
          <w:p w14:paraId="7ED5E568" w14:textId="77777777" w:rsidR="00E44587" w:rsidRPr="001957FD" w:rsidRDefault="00E44587" w:rsidP="00A844E1">
            <w:pPr>
              <w:spacing w:after="0"/>
              <w:rPr>
                <w:lang w:val="el-GR"/>
              </w:rPr>
            </w:pPr>
            <w:r w:rsidRPr="001957FD">
              <w:rPr>
                <w:lang w:val="el-GR"/>
              </w:rPr>
              <w:t>Εγγραφή στο σχετικό εμπορικό μητρώο</w:t>
            </w:r>
          </w:p>
          <w:p w14:paraId="6ECECCAD" w14:textId="77777777" w:rsidR="00E44587" w:rsidRPr="001957FD" w:rsidRDefault="00E44587" w:rsidP="00A844E1">
            <w:pPr>
              <w:spacing w:after="0"/>
              <w:rPr>
                <w:lang w:val="el-GR"/>
              </w:rPr>
            </w:pPr>
          </w:p>
        </w:tc>
        <w:tc>
          <w:tcPr>
            <w:tcW w:w="7654" w:type="dxa"/>
            <w:shd w:val="clear" w:color="auto" w:fill="auto"/>
          </w:tcPr>
          <w:p w14:paraId="0E8EF978" w14:textId="77777777" w:rsidR="00E44587" w:rsidRPr="001957FD" w:rsidRDefault="00E44587" w:rsidP="00A844E1">
            <w:pPr>
              <w:spacing w:after="0"/>
              <w:rPr>
                <w:lang w:val="el-GR"/>
              </w:rPr>
            </w:pPr>
            <w:r w:rsidRPr="001957FD">
              <w:rPr>
                <w:lang w:val="el-GR"/>
              </w:rPr>
              <w:t xml:space="preserve">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p w14:paraId="1E05245F" w14:textId="77777777" w:rsidR="00E44587" w:rsidRDefault="00E44587" w:rsidP="00A844E1">
            <w:pPr>
              <w:spacing w:after="0"/>
              <w:rPr>
                <w:lang w:val="el-GR"/>
              </w:rPr>
            </w:pPr>
          </w:p>
          <w:p w14:paraId="465117B2" w14:textId="77777777" w:rsidR="00E44587" w:rsidRDefault="00E44587" w:rsidP="00A844E1">
            <w:pPr>
              <w:spacing w:after="0"/>
              <w:rPr>
                <w:lang w:val="el-GR"/>
              </w:rPr>
            </w:pPr>
            <w:r w:rsidRPr="001957FD">
              <w:rPr>
                <w:lang w:val="el-GR"/>
              </w:rPr>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r>
              <w:rPr>
                <w:lang w:val="el-GR"/>
              </w:rPr>
              <w:t xml:space="preserve">. </w:t>
            </w:r>
          </w:p>
          <w:p w14:paraId="3006D092" w14:textId="77777777" w:rsidR="00E44587" w:rsidRDefault="00E44587" w:rsidP="00A844E1">
            <w:pPr>
              <w:spacing w:after="0"/>
              <w:rPr>
                <w:lang w:val="el-GR"/>
              </w:rPr>
            </w:pPr>
          </w:p>
          <w:p w14:paraId="107C40C4" w14:textId="77777777" w:rsidR="00E44587" w:rsidRPr="001957FD" w:rsidRDefault="00E44587" w:rsidP="00A844E1">
            <w:pPr>
              <w:spacing w:after="0"/>
              <w:rPr>
                <w:lang w:val="el-GR"/>
              </w:rPr>
            </w:pPr>
            <w:r w:rsidRPr="008138D5">
              <w:rPr>
                <w:lang w:val="el-GR"/>
              </w:rPr>
              <w:t>Για την άσκηση επαγγελματικής δραστηριότητας οικονομικών φορέων που δεν είναι υπόχρεοι εγγραφής στο Γ.Ε.ΜΗ., πρβλ. εγκύκλιο – Οδηγία του Υπουργού Ανάπτυξης και Επενδύσεων, με αρ. πρωτ. 39937 – 28/04/2023 (ΑΔΑ: ΩΖΥΓ46ΜΤΛΡ-ΖΟΨ).</w:t>
            </w:r>
          </w:p>
        </w:tc>
      </w:tr>
      <w:tr w:rsidR="00E44587" w:rsidRPr="00E53610" w14:paraId="3F6B3AF0" w14:textId="77777777" w:rsidTr="00BA4633">
        <w:tc>
          <w:tcPr>
            <w:tcW w:w="1134" w:type="dxa"/>
            <w:vMerge/>
            <w:shd w:val="clear" w:color="auto" w:fill="auto"/>
          </w:tcPr>
          <w:p w14:paraId="26709D4C" w14:textId="77777777" w:rsidR="00E44587" w:rsidRPr="001957FD" w:rsidRDefault="00E44587" w:rsidP="00A844E1">
            <w:pPr>
              <w:spacing w:after="0"/>
              <w:rPr>
                <w:lang w:val="el-GR"/>
              </w:rPr>
            </w:pPr>
          </w:p>
        </w:tc>
        <w:tc>
          <w:tcPr>
            <w:tcW w:w="6568" w:type="dxa"/>
            <w:shd w:val="clear" w:color="auto" w:fill="auto"/>
          </w:tcPr>
          <w:p w14:paraId="494F2E9F" w14:textId="77777777" w:rsidR="00E44587" w:rsidRPr="001957FD" w:rsidRDefault="00E44587" w:rsidP="00A844E1">
            <w:pPr>
              <w:spacing w:after="0"/>
              <w:rPr>
                <w:lang w:val="el-GR"/>
              </w:rPr>
            </w:pPr>
          </w:p>
        </w:tc>
        <w:tc>
          <w:tcPr>
            <w:tcW w:w="7654" w:type="dxa"/>
            <w:shd w:val="clear" w:color="auto" w:fill="auto"/>
          </w:tcPr>
          <w:p w14:paraId="7DBC6492" w14:textId="77777777" w:rsidR="00E44587" w:rsidRPr="001957FD" w:rsidRDefault="00E44587" w:rsidP="00A844E1">
            <w:pPr>
              <w:spacing w:after="0"/>
              <w:rPr>
                <w:lang w:val="el-GR"/>
              </w:rPr>
            </w:pPr>
            <w:r w:rsidRPr="001957FD">
              <w:rPr>
                <w:lang w:val="el-GR"/>
              </w:rPr>
              <w:t xml:space="preserve">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w:t>
            </w:r>
            <w:r w:rsidRPr="001957FD">
              <w:rPr>
                <w:lang w:val="el-GR"/>
              </w:rPr>
              <w:lastRenderedPageBreak/>
              <w:t>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Pr>
                <w:lang w:val="el-GR"/>
              </w:rPr>
              <w:t>.</w:t>
            </w:r>
          </w:p>
        </w:tc>
      </w:tr>
      <w:tr w:rsidR="00E44587" w:rsidRPr="00E53610" w14:paraId="28B9EE2B" w14:textId="77777777" w:rsidTr="00BA4633">
        <w:tc>
          <w:tcPr>
            <w:tcW w:w="1134" w:type="dxa"/>
            <w:shd w:val="clear" w:color="auto" w:fill="auto"/>
          </w:tcPr>
          <w:p w14:paraId="0E80F993" w14:textId="77777777" w:rsidR="00E44587" w:rsidRPr="001957FD" w:rsidRDefault="00E44587" w:rsidP="00A844E1">
            <w:pPr>
              <w:spacing w:after="0"/>
              <w:rPr>
                <w:lang w:val="el-GR"/>
              </w:rPr>
            </w:pPr>
            <w:r w:rsidRPr="001957FD">
              <w:rPr>
                <w:lang w:val="el-GR"/>
              </w:rPr>
              <w:lastRenderedPageBreak/>
              <w:t>2.2.7.α</w:t>
            </w:r>
          </w:p>
        </w:tc>
        <w:tc>
          <w:tcPr>
            <w:tcW w:w="6568" w:type="dxa"/>
            <w:shd w:val="clear" w:color="auto" w:fill="auto"/>
          </w:tcPr>
          <w:p w14:paraId="04F339EC" w14:textId="77777777" w:rsidR="00E44587" w:rsidRPr="001957FD" w:rsidRDefault="00E44587" w:rsidP="00A844E1">
            <w:pPr>
              <w:spacing w:after="0"/>
              <w:rPr>
                <w:lang w:val="el-GR"/>
              </w:rPr>
            </w:pPr>
            <w:r w:rsidRPr="001957FD">
              <w:rPr>
                <w:lang w:val="el-GR"/>
              </w:rPr>
              <w:t>Πιστοποιητικά από ανεξάρτητους οργανισμούς σχετικά με πρότυπα διασφάλισης ποιότητας,  συμπεριλαμβανομένης της προσβασιμότητας για άτομα με ειδικές ανάγκες</w:t>
            </w:r>
          </w:p>
        </w:tc>
        <w:tc>
          <w:tcPr>
            <w:tcW w:w="7654" w:type="dxa"/>
            <w:shd w:val="clear" w:color="auto" w:fill="auto"/>
          </w:tcPr>
          <w:p w14:paraId="0201CB16" w14:textId="77777777" w:rsidR="00E44587" w:rsidRPr="00676136" w:rsidRDefault="00E44587" w:rsidP="00A844E1">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διασφάλισης ποιότητας.</w:t>
            </w:r>
          </w:p>
          <w:p w14:paraId="19D8AEE3" w14:textId="77777777" w:rsidR="00E44587" w:rsidRPr="00676136" w:rsidRDefault="00E44587" w:rsidP="00A844E1">
            <w:pPr>
              <w:spacing w:after="0"/>
              <w:rPr>
                <w:lang w:val="el-GR"/>
              </w:rPr>
            </w:pPr>
            <w:r w:rsidRPr="00676136">
              <w:rPr>
                <w:lang w:val="el-GR"/>
              </w:rPr>
              <w:t>Εάν ο οικονομικός φορέας δεν διαθέτει τέτοια ή ισοδύναμα πρότυπα από οργανισμούς εδρεύοντες σε κράτη-μέλη</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E44587" w:rsidRPr="00E53610" w14:paraId="4163B203" w14:textId="77777777" w:rsidTr="00BA4633">
        <w:tc>
          <w:tcPr>
            <w:tcW w:w="1134" w:type="dxa"/>
            <w:shd w:val="clear" w:color="auto" w:fill="auto"/>
          </w:tcPr>
          <w:p w14:paraId="7FF2BED6" w14:textId="77777777" w:rsidR="00E44587" w:rsidRPr="001957FD" w:rsidRDefault="00E44587" w:rsidP="00A844E1">
            <w:pPr>
              <w:spacing w:after="0"/>
              <w:rPr>
                <w:lang w:val="el-GR"/>
              </w:rPr>
            </w:pPr>
            <w:r w:rsidRPr="001957FD">
              <w:rPr>
                <w:lang w:val="el-GR"/>
              </w:rPr>
              <w:t>2.2.7.β</w:t>
            </w:r>
          </w:p>
        </w:tc>
        <w:tc>
          <w:tcPr>
            <w:tcW w:w="6568" w:type="dxa"/>
            <w:shd w:val="clear" w:color="auto" w:fill="auto"/>
          </w:tcPr>
          <w:p w14:paraId="1E900211" w14:textId="77777777" w:rsidR="00E44587" w:rsidRPr="001957FD" w:rsidRDefault="00E44587" w:rsidP="00A844E1">
            <w:pPr>
              <w:spacing w:after="0"/>
              <w:rPr>
                <w:lang w:val="el-GR"/>
              </w:rPr>
            </w:pPr>
            <w:r w:rsidRPr="001957FD">
              <w:rPr>
                <w:lang w:val="el-GR"/>
              </w:rPr>
              <w:t>Πιστοποιητικά από ανεξάρτητους οργανισμούς σχετικά με συστήματα ή πρότυπα περιβαλλοντικής διαχείρισης</w:t>
            </w:r>
          </w:p>
          <w:p w14:paraId="15AC166D" w14:textId="77777777" w:rsidR="00E44587" w:rsidRPr="001957FD" w:rsidRDefault="00E44587" w:rsidP="00A844E1">
            <w:pPr>
              <w:spacing w:after="0"/>
              <w:rPr>
                <w:lang w:val="el-GR"/>
              </w:rPr>
            </w:pPr>
          </w:p>
        </w:tc>
        <w:tc>
          <w:tcPr>
            <w:tcW w:w="7654" w:type="dxa"/>
            <w:shd w:val="clear" w:color="auto" w:fill="auto"/>
          </w:tcPr>
          <w:p w14:paraId="05E51BAF" w14:textId="77777777" w:rsidR="00E44587" w:rsidRPr="00676136" w:rsidRDefault="00E44587" w:rsidP="00A844E1">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περιβαλλοντικής διαχείρισης. Εάν ο οικονομικός φορέας δεν διαθέτει τέτοια ή ισοδύναμα πρότυπα από οργανισμούς εδρεύοντες σε κράτη-μέλη, υπεύθυνη δήλωση</w:t>
            </w:r>
            <w:r>
              <w:rPr>
                <w:lang w:val="el-GR"/>
              </w:rPr>
              <w:t xml:space="preserve"> </w:t>
            </w:r>
            <w:r w:rsidRPr="00676136">
              <w:rPr>
                <w:lang w:val="el-GR"/>
              </w:rPr>
              <w:t xml:space="preserve"> με την οποία θα εξηγεί τους λόγους και θα διευκρινίζει ποια άλλα αποδεικτικά μέσα μπορούν να προσκομιστούν όσον αφορά τα συστήματα ή πρότυπα περιβαλλοντικής διαχείρισης</w:t>
            </w:r>
          </w:p>
        </w:tc>
      </w:tr>
      <w:tr w:rsidR="003B166B" w:rsidRPr="00E53610" w14:paraId="6CAB4C5D" w14:textId="77777777" w:rsidTr="003B166B">
        <w:trPr>
          <w:trHeight w:val="2606"/>
        </w:trPr>
        <w:tc>
          <w:tcPr>
            <w:tcW w:w="1134" w:type="dxa"/>
            <w:shd w:val="clear" w:color="auto" w:fill="auto"/>
          </w:tcPr>
          <w:p w14:paraId="57F17D59" w14:textId="738EE327" w:rsidR="003B166B" w:rsidRPr="001957FD" w:rsidRDefault="003B166B" w:rsidP="00A844E1">
            <w:pPr>
              <w:spacing w:after="0"/>
              <w:rPr>
                <w:lang w:val="el-GR"/>
              </w:rPr>
            </w:pPr>
            <w:r>
              <w:rPr>
                <w:lang w:val="el-GR"/>
              </w:rPr>
              <w:t>2.4.3.1</w:t>
            </w:r>
          </w:p>
        </w:tc>
        <w:tc>
          <w:tcPr>
            <w:tcW w:w="6568" w:type="dxa"/>
            <w:shd w:val="clear" w:color="auto" w:fill="auto"/>
          </w:tcPr>
          <w:p w14:paraId="4F9D5CDC" w14:textId="77777777" w:rsidR="003B166B" w:rsidRPr="00E77C0A" w:rsidRDefault="003B166B" w:rsidP="003B166B">
            <w:pPr>
              <w:rPr>
                <w:lang w:val="el-GR"/>
              </w:rPr>
            </w:pPr>
            <w:r w:rsidRPr="00E77C0A">
              <w:rPr>
                <w:lang w:val="el-GR"/>
              </w:rPr>
              <w:t xml:space="preserve">Υπεύθυνη δήλωση της παρ. 4 του άρθρου 8 του ν. 1599/1986 (Α' 75), όπως εκάστοτε ισχύει όπου να δηλώνεται ότι: </w:t>
            </w:r>
          </w:p>
          <w:p w14:paraId="6662A9A7" w14:textId="77777777" w:rsidR="003B166B" w:rsidRPr="001957FD" w:rsidRDefault="003B166B" w:rsidP="00A844E1">
            <w:pPr>
              <w:spacing w:after="0"/>
              <w:rPr>
                <w:lang w:val="el-GR"/>
              </w:rPr>
            </w:pPr>
          </w:p>
        </w:tc>
        <w:tc>
          <w:tcPr>
            <w:tcW w:w="7654" w:type="dxa"/>
            <w:shd w:val="clear" w:color="auto" w:fill="auto"/>
          </w:tcPr>
          <w:p w14:paraId="703004BE" w14:textId="77777777" w:rsidR="003B166B" w:rsidRPr="00E77C0A" w:rsidRDefault="003B166B" w:rsidP="003B166B">
            <w:pPr>
              <w:rPr>
                <w:lang w:val="el-GR"/>
              </w:rPr>
            </w:pPr>
            <w:r w:rsidRPr="00E77C0A">
              <w:rPr>
                <w:lang w:val="el-GR"/>
              </w:rPr>
              <w:t xml:space="preserve">1. Αποδέχεται ανεπιφύλακτα τους όρους της παρούσας προκήρυξης </w:t>
            </w:r>
          </w:p>
          <w:p w14:paraId="7D32DBEB" w14:textId="77777777" w:rsidR="003B166B" w:rsidRPr="00E77C0A" w:rsidRDefault="003B166B" w:rsidP="003B166B">
            <w:pPr>
              <w:rPr>
                <w:lang w:val="el-GR"/>
              </w:rPr>
            </w:pPr>
            <w:r w:rsidRPr="00E77C0A">
              <w:rPr>
                <w:lang w:val="el-GR"/>
              </w:rPr>
              <w:t xml:space="preserve">2. Η προσφορά συντάχθηκε σύμφωνα με τους όρους της παρούσας προκήρυξης, των οποίων οι προσφέροντες έλαβαν πλήρη και ανεπιφύλακτη γνώση. </w:t>
            </w:r>
          </w:p>
          <w:p w14:paraId="232BB0B2" w14:textId="77777777" w:rsidR="003B166B" w:rsidRPr="00E77C0A" w:rsidRDefault="003B166B" w:rsidP="003B166B">
            <w:pPr>
              <w:rPr>
                <w:lang w:val="el-GR"/>
              </w:rPr>
            </w:pPr>
            <w:r w:rsidRPr="00E77C0A">
              <w:rPr>
                <w:lang w:val="el-GR"/>
              </w:rPr>
              <w:t xml:space="preserve">3. Τα στοιχεία που αναφέρονται στην προσφορά είναι αληθή και ακριβή. </w:t>
            </w:r>
          </w:p>
          <w:p w14:paraId="5E266CE9" w14:textId="77777777" w:rsidR="003B166B" w:rsidRPr="00E77C0A" w:rsidRDefault="003B166B" w:rsidP="003B166B">
            <w:pPr>
              <w:rPr>
                <w:lang w:val="el-GR"/>
              </w:rPr>
            </w:pPr>
            <w:r w:rsidRPr="00E77C0A">
              <w:rPr>
                <w:lang w:val="el-GR"/>
              </w:rPr>
              <w:t xml:space="preserve">4. Παραιτείται από κάθε δικαίωμα αποζημίωσής του σχετικά με οποιαδήποτε απόφαση της Αναθέτουσας Αρχής για αναβολή ή ακύρωση - ματαίωση του διαγωνισμού. </w:t>
            </w:r>
          </w:p>
          <w:p w14:paraId="032D1518" w14:textId="77777777" w:rsidR="003B166B" w:rsidRPr="00E77C0A" w:rsidRDefault="003B166B" w:rsidP="003B166B">
            <w:pPr>
              <w:rPr>
                <w:lang w:val="el-GR"/>
              </w:rPr>
            </w:pPr>
            <w:r w:rsidRPr="00E77C0A">
              <w:rPr>
                <w:lang w:val="el-GR"/>
              </w:rPr>
              <w:t>5. Συμμετέχει σε μια μόνο προσφορά στο πλαίσιο του παρόντος διαγωνισμού.</w:t>
            </w:r>
          </w:p>
          <w:p w14:paraId="72136234" w14:textId="77777777" w:rsidR="003B166B" w:rsidRPr="00676136" w:rsidRDefault="003B166B" w:rsidP="00A844E1">
            <w:pPr>
              <w:spacing w:after="0"/>
              <w:rPr>
                <w:lang w:val="el-GR"/>
              </w:rPr>
            </w:pPr>
          </w:p>
        </w:tc>
      </w:tr>
    </w:tbl>
    <w:p w14:paraId="720FA80E" w14:textId="77777777" w:rsidR="00BA4633" w:rsidRDefault="00BA4633">
      <w:pPr>
        <w:spacing w:before="57" w:after="57"/>
        <w:rPr>
          <w:lang w:val="el-GR"/>
        </w:rPr>
        <w:sectPr w:rsidR="00BA4633" w:rsidSect="00E44587">
          <w:pgSz w:w="16838" w:h="11906" w:orient="landscape"/>
          <w:pgMar w:top="1134" w:right="1134" w:bottom="1134" w:left="1134" w:header="720" w:footer="709" w:gutter="0"/>
          <w:cols w:space="720"/>
          <w:docGrid w:linePitch="600" w:charSpace="36864"/>
        </w:sectPr>
      </w:pPr>
    </w:p>
    <w:p w14:paraId="5173855B" w14:textId="0C45EFDD" w:rsidR="00E44587" w:rsidRDefault="00E44587">
      <w:pPr>
        <w:spacing w:before="57" w:after="57"/>
        <w:rPr>
          <w:lang w:val="el-GR"/>
        </w:rPr>
      </w:pPr>
    </w:p>
    <w:p w14:paraId="57CFE427" w14:textId="77777777" w:rsidR="00E44587" w:rsidRDefault="00E44587">
      <w:pPr>
        <w:spacing w:before="57" w:after="57"/>
        <w:rPr>
          <w:lang w:val="el-GR"/>
        </w:rPr>
      </w:pPr>
    </w:p>
    <w:p w14:paraId="25676E85" w14:textId="57B8BFA7" w:rsidR="003929DA" w:rsidRDefault="00BA4633">
      <w:pPr>
        <w:pStyle w:val="2"/>
        <w:tabs>
          <w:tab w:val="clear" w:pos="567"/>
          <w:tab w:val="left" w:pos="0"/>
        </w:tabs>
        <w:spacing w:before="57" w:after="57"/>
        <w:ind w:left="0" w:firstLine="0"/>
        <w:rPr>
          <w:i/>
          <w:color w:val="538135"/>
          <w:lang w:val="el-GR"/>
        </w:rPr>
      </w:pPr>
      <w:bookmarkStart w:id="8" w:name="_Toc226450721"/>
      <w:r>
        <w:rPr>
          <w:lang w:val="el-GR"/>
        </w:rPr>
        <w:t>ΠΑΡΑΡΤΗΜΑ VII</w:t>
      </w:r>
      <w:r w:rsidR="003929DA">
        <w:rPr>
          <w:lang w:val="el-GR"/>
        </w:rPr>
        <w:t xml:space="preserve"> – </w:t>
      </w:r>
      <w:r w:rsidRPr="00091BEC">
        <w:rPr>
          <w:lang w:val="el-GR"/>
        </w:rPr>
        <w:t>Ενημέρωση φυσικών προσώπων για την επεξεργασία προσωπικών δεδομένων</w:t>
      </w:r>
      <w:bookmarkEnd w:id="8"/>
    </w:p>
    <w:p w14:paraId="2FDDF795" w14:textId="77777777" w:rsidR="00BA4633" w:rsidRPr="00B10CC8" w:rsidRDefault="00BA4633" w:rsidP="00BA4633">
      <w:pPr>
        <w:rPr>
          <w:lang w:val="el-GR"/>
        </w:rPr>
      </w:pPr>
      <w:r w:rsidRPr="00B10CC8">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716FE43F" w14:textId="77777777" w:rsidR="00BA4633" w:rsidRPr="00B10CC8" w:rsidRDefault="00BA4633" w:rsidP="00BA4633">
      <w:pPr>
        <w:rPr>
          <w:lang w:val="el-GR"/>
        </w:rPr>
      </w:pPr>
      <w:r w:rsidRPr="00B10CC8">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6C9442EA" w14:textId="77777777" w:rsidR="00BA4633" w:rsidRPr="00B10CC8" w:rsidRDefault="00BA4633" w:rsidP="00BA4633">
      <w:pPr>
        <w:rPr>
          <w:lang w:val="el-GR"/>
        </w:rPr>
      </w:pPr>
      <w:r w:rsidRPr="00B10CC8">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0ED7F8EE" w14:textId="77777777" w:rsidR="00BA4633" w:rsidRPr="00B10CC8" w:rsidRDefault="00BA4633" w:rsidP="00BA4633">
      <w:pPr>
        <w:rPr>
          <w:lang w:val="el-GR"/>
        </w:rPr>
      </w:pPr>
      <w:r w:rsidRPr="00B10CC8">
        <w:rPr>
          <w:lang w:val="el-GR"/>
        </w:rPr>
        <w:t xml:space="preserve">ΙΙΙ. Αποδέκτες των ανωτέρω (υπό Α) δεδομένων στους οποίους κοινοποιούνται είναι: </w:t>
      </w:r>
    </w:p>
    <w:p w14:paraId="0E7587EC" w14:textId="77777777" w:rsidR="00BA4633" w:rsidRPr="00B10CC8" w:rsidRDefault="00BA4633" w:rsidP="00BA4633">
      <w:pPr>
        <w:rPr>
          <w:lang w:val="el-GR"/>
        </w:rPr>
      </w:pPr>
      <w:r w:rsidRPr="00B10CC8">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4DEC2AD2" w14:textId="77777777" w:rsidR="00BA4633" w:rsidRPr="00B10CC8" w:rsidRDefault="00BA4633" w:rsidP="00BA4633">
      <w:pPr>
        <w:rPr>
          <w:lang w:val="el-GR"/>
        </w:rPr>
      </w:pPr>
      <w:r w:rsidRPr="00B10CC8">
        <w:rPr>
          <w:lang w:val="el-GR"/>
        </w:rPr>
        <w:t>(β) Το Δημόσιο, άλλοι δημόσιοι φορείς ή δικαστικές αρχές ή άλλες αρχές ή δικαιοδοτικά όργανα, στο πλαίσιο των αρμοδιοτήτων τους.</w:t>
      </w:r>
    </w:p>
    <w:p w14:paraId="78339C11" w14:textId="77777777" w:rsidR="00BA4633" w:rsidRPr="00B10CC8" w:rsidRDefault="00BA4633" w:rsidP="00BA4633">
      <w:pPr>
        <w:rPr>
          <w:lang w:val="el-GR"/>
        </w:rPr>
      </w:pPr>
      <w:r w:rsidRPr="00B10CC8">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6EF739F3" w14:textId="77777777" w:rsidR="00BA4633" w:rsidRPr="00B10CC8" w:rsidRDefault="00BA4633" w:rsidP="00BA4633">
      <w:pPr>
        <w:rPr>
          <w:lang w:val="el-GR"/>
        </w:rPr>
      </w:pPr>
      <w:r>
        <w:t>IV</w:t>
      </w:r>
      <w:r w:rsidRPr="00B10CC8">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1D771032" w14:textId="77777777" w:rsidR="00BA4633" w:rsidRPr="00B10CC8" w:rsidRDefault="00BA4633" w:rsidP="00BA4633">
      <w:pPr>
        <w:rPr>
          <w:lang w:val="el-GR"/>
        </w:rPr>
      </w:pPr>
      <w:r>
        <w:t>V</w:t>
      </w:r>
      <w:r w:rsidRPr="00B10CC8">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7BB51DCF" w14:textId="77777777" w:rsidR="00BA4633" w:rsidRPr="00B10CC8" w:rsidRDefault="00BA4633" w:rsidP="00BA4633">
      <w:pPr>
        <w:rPr>
          <w:lang w:val="el-GR"/>
        </w:rPr>
      </w:pPr>
      <w:r>
        <w:t>VI</w:t>
      </w:r>
      <w:r w:rsidRPr="00B10CC8">
        <w:rPr>
          <w:lang w:val="el-GR"/>
        </w:rPr>
        <w:t xml:space="preserve">. </w:t>
      </w:r>
      <w:r>
        <w:t>H</w:t>
      </w:r>
      <w:r w:rsidRPr="00B10CC8">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6E45919F" w14:textId="77777777" w:rsidR="00BA4633" w:rsidRDefault="00BA4633" w:rsidP="00BA4633">
      <w:pPr>
        <w:spacing w:before="57" w:after="57"/>
        <w:rPr>
          <w:lang w:val="el-GR"/>
        </w:rPr>
      </w:pPr>
    </w:p>
    <w:p w14:paraId="7DF071AD" w14:textId="77777777" w:rsidR="00BA4633" w:rsidRDefault="00BA4633" w:rsidP="00BA4633">
      <w:pPr>
        <w:suppressAutoHyphens w:val="0"/>
        <w:spacing w:after="0"/>
        <w:jc w:val="left"/>
        <w:rPr>
          <w:rFonts w:ascii="Arial" w:hAnsi="Arial" w:cs="Arial"/>
          <w:b/>
          <w:color w:val="002060"/>
          <w:sz w:val="24"/>
          <w:szCs w:val="22"/>
          <w:lang w:val="el-GR"/>
        </w:rPr>
      </w:pPr>
      <w:r>
        <w:rPr>
          <w:lang w:val="el-GR"/>
        </w:rPr>
        <w:br w:type="page"/>
      </w:r>
    </w:p>
    <w:p w14:paraId="0C079AA5" w14:textId="77777777" w:rsidR="001C3E1B" w:rsidRDefault="001C3E1B" w:rsidP="001E6F85">
      <w:pPr>
        <w:rPr>
          <w:lang w:val="el-GR"/>
        </w:rPr>
      </w:pPr>
    </w:p>
    <w:p w14:paraId="1AC45382" w14:textId="305748D6" w:rsidR="001C3E1B" w:rsidRPr="00DF2388" w:rsidRDefault="001C3E1B" w:rsidP="001C3E1B">
      <w:pPr>
        <w:pStyle w:val="2"/>
        <w:tabs>
          <w:tab w:val="clear" w:pos="567"/>
          <w:tab w:val="left" w:pos="0"/>
        </w:tabs>
        <w:spacing w:before="57" w:after="57"/>
        <w:ind w:left="0" w:firstLine="0"/>
        <w:rPr>
          <w:i/>
          <w:color w:val="538135"/>
          <w:lang w:val="el-GR"/>
        </w:rPr>
      </w:pPr>
      <w:bookmarkStart w:id="9" w:name="_Toc226450722"/>
      <w:r w:rsidRPr="001C3E1B">
        <w:rPr>
          <w:lang w:val="el-GR"/>
        </w:rPr>
        <w:t xml:space="preserve">ΠΑΡΑΡΤΗΜΑ </w:t>
      </w:r>
      <w:r w:rsidR="00BA4633">
        <w:rPr>
          <w:lang w:val="en-US"/>
        </w:rPr>
        <w:t>VIII</w:t>
      </w:r>
      <w:r w:rsidRPr="001C3E1B">
        <w:rPr>
          <w:lang w:val="el-GR"/>
        </w:rPr>
        <w:t xml:space="preserve"> – </w:t>
      </w:r>
      <w:r w:rsidR="00BA4633" w:rsidRPr="00BA4633">
        <w:rPr>
          <w:lang w:val="el-GR"/>
        </w:rPr>
        <w:t>Περιεχόμενο υπεύθυνης-ων δήλωσης-δηλώσεων που προσκομίζονται ως δικαιολογητικά κατακύρωσης</w:t>
      </w:r>
      <w:bookmarkEnd w:id="9"/>
    </w:p>
    <w:p w14:paraId="00825221" w14:textId="14EFDB86" w:rsidR="00882642" w:rsidRPr="00091BEC" w:rsidRDefault="004A32C8" w:rsidP="00882642">
      <w:pPr>
        <w:rPr>
          <w:lang w:val="el-GR"/>
        </w:rPr>
      </w:pPr>
      <w:r w:rsidRPr="00091BEC">
        <w:rPr>
          <w:lang w:val="el-GR"/>
        </w:rPr>
        <w:t>Δηλώνω υπεύθυνα ότι:</w:t>
      </w:r>
    </w:p>
    <w:p w14:paraId="19362E0D" w14:textId="77777777" w:rsidR="004A32C8" w:rsidRPr="00091BEC" w:rsidRDefault="004A32C8" w:rsidP="004A32C8">
      <w:pPr>
        <w:rPr>
          <w:b/>
          <w:lang w:val="el-GR"/>
        </w:rPr>
      </w:pPr>
      <w:r w:rsidRPr="00091BEC">
        <w:rPr>
          <w:b/>
          <w:lang w:val="el-GR"/>
        </w:rPr>
        <w:t>Παράγραφος 2.2.3.2. διακήρυξης:</w:t>
      </w:r>
    </w:p>
    <w:p w14:paraId="4E916E8E" w14:textId="77777777" w:rsidR="004A32C8" w:rsidRPr="00091BEC" w:rsidRDefault="004A32C8" w:rsidP="004A32C8">
      <w:pPr>
        <w:rPr>
          <w:lang w:val="el-GR"/>
        </w:rPr>
      </w:pPr>
      <w:r w:rsidRPr="00091BEC">
        <w:rPr>
          <w:lang w:val="el-GR"/>
        </w:rPr>
        <w:t>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091BEC">
        <w:rPr>
          <w:vertAlign w:val="superscript"/>
        </w:rPr>
        <w:footnoteReference w:id="21"/>
      </w:r>
      <w:r w:rsidRPr="00091BEC">
        <w:rPr>
          <w:vertAlign w:val="superscript"/>
          <w:lang w:val="el-GR"/>
        </w:rPr>
        <w:t>,</w:t>
      </w:r>
      <w:r w:rsidRPr="00091BEC">
        <w:rPr>
          <w:vertAlign w:val="superscript"/>
        </w:rPr>
        <w:footnoteReference w:id="22"/>
      </w:r>
      <w:r w:rsidRPr="00091BEC">
        <w:rPr>
          <w:lang w:val="el-GR"/>
        </w:rPr>
        <w:t xml:space="preserve">. </w:t>
      </w:r>
    </w:p>
    <w:p w14:paraId="3C4B2284" w14:textId="77777777" w:rsidR="004A32C8" w:rsidRPr="00091BEC" w:rsidRDefault="004A32C8" w:rsidP="004A32C8">
      <w:pPr>
        <w:rPr>
          <w:rFonts w:eastAsia="Calibri"/>
          <w:lang w:val="el-GR"/>
        </w:rPr>
      </w:pPr>
      <w:r w:rsidRPr="00091BEC">
        <w:rPr>
          <w:rFonts w:eastAsia="Calibri"/>
          <w:lang w:val="el-GR"/>
        </w:rPr>
        <w:t>Ή</w:t>
      </w:r>
    </w:p>
    <w:p w14:paraId="2977EF22" w14:textId="77777777" w:rsidR="004A32C8" w:rsidRPr="00091BEC" w:rsidRDefault="004A32C8" w:rsidP="004A32C8">
      <w:pPr>
        <w:rPr>
          <w:rFonts w:eastAsia="Calibri"/>
          <w:bCs/>
          <w:color w:val="5B9BD5"/>
          <w:lang w:val="el-GR"/>
        </w:rPr>
      </w:pPr>
      <w:r w:rsidRPr="00091BEC">
        <w:rPr>
          <w:lang w:val="el-GR"/>
        </w:rPr>
        <w:t>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091BEC">
        <w:rPr>
          <w:vertAlign w:val="superscript"/>
          <w:lang w:val="el-GR"/>
        </w:rPr>
        <w:t xml:space="preserve"> </w:t>
      </w:r>
      <w:r w:rsidRPr="00091BEC">
        <w:rPr>
          <w:lang w:val="el-GR"/>
        </w:rPr>
        <w:t xml:space="preserve">αλλά τα συγκεκριμένα ποσά είναι εξαιρετικά μικρά. </w:t>
      </w:r>
      <w:r w:rsidRPr="00091BEC">
        <w:rPr>
          <w:rFonts w:eastAsia="Calibri"/>
          <w:bCs/>
          <w:color w:val="5B9BD5"/>
          <w:lang w:val="el-GR"/>
        </w:rPr>
        <w:t>[αναγράφονται τα ποσά]</w:t>
      </w:r>
    </w:p>
    <w:p w14:paraId="791DA245" w14:textId="77777777" w:rsidR="004A32C8" w:rsidRPr="00091BEC" w:rsidRDefault="004A32C8" w:rsidP="004A32C8">
      <w:pPr>
        <w:rPr>
          <w:rFonts w:eastAsia="Calibri"/>
          <w:lang w:val="el-GR"/>
        </w:rPr>
      </w:pPr>
      <w:r w:rsidRPr="00091BEC">
        <w:rPr>
          <w:rFonts w:eastAsia="Calibri"/>
          <w:lang w:val="el-GR"/>
        </w:rPr>
        <w:t>Ή</w:t>
      </w:r>
    </w:p>
    <w:p w14:paraId="00E736BE" w14:textId="77777777" w:rsidR="004A32C8" w:rsidRPr="00091BEC" w:rsidRDefault="004A32C8" w:rsidP="004A32C8">
      <w:pPr>
        <w:rPr>
          <w:rFonts w:eastAsia="Calibri"/>
          <w:bCs/>
          <w:color w:val="5B9BD5"/>
          <w:lang w:val="el-GR"/>
        </w:rPr>
      </w:pPr>
      <w:r w:rsidRPr="00091BEC">
        <w:rPr>
          <w:lang w:val="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sidRPr="00091BEC">
        <w:rPr>
          <w:rFonts w:eastAsia="Calibri"/>
          <w:bCs/>
          <w:color w:val="5B9BD5"/>
          <w:lang w:val="el-GR"/>
        </w:rPr>
        <w:t>[αναγράφεται το ποσό και η ημερομηνία ενημέρωσης]</w:t>
      </w:r>
    </w:p>
    <w:p w14:paraId="412BCC4C" w14:textId="77777777" w:rsidR="004A32C8" w:rsidRPr="00091BEC" w:rsidRDefault="004A32C8" w:rsidP="004A32C8">
      <w:pPr>
        <w:rPr>
          <w:b/>
          <w:lang w:val="el-GR"/>
        </w:rPr>
      </w:pPr>
      <w:r w:rsidRPr="00091BEC">
        <w:rPr>
          <w:b/>
          <w:lang w:val="el-GR"/>
        </w:rPr>
        <w:t>Παράγραφος 2.2.3.4. περ. α Διακήρυξης</w:t>
      </w:r>
    </w:p>
    <w:p w14:paraId="48495F12" w14:textId="77777777" w:rsidR="004A32C8" w:rsidRPr="00091BEC" w:rsidRDefault="004A32C8" w:rsidP="004A32C8">
      <w:pPr>
        <w:rPr>
          <w:lang w:val="el-GR"/>
        </w:rPr>
      </w:pPr>
      <w:r w:rsidRPr="00091BEC">
        <w:rPr>
          <w:lang w:val="el-GR"/>
        </w:rPr>
        <w:t xml:space="preserve">Κατά την εκτέλεση των δημόσιων συμβάσεων δεν έχω/ουμε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rsidRPr="00091BEC">
        <w:t>X</w:t>
      </w:r>
      <w:r w:rsidRPr="00091BEC">
        <w:rPr>
          <w:lang w:val="el-GR"/>
        </w:rPr>
        <w:t xml:space="preserve"> του Προσαρτήματος Α του ν. 4412/2016:</w:t>
      </w:r>
    </w:p>
    <w:p w14:paraId="41D10437" w14:textId="77777777" w:rsidR="004A32C8" w:rsidRPr="00091BEC" w:rsidRDefault="004A32C8" w:rsidP="004A32C8">
      <w:pPr>
        <w:rPr>
          <w:b/>
          <w:lang w:val="el-GR"/>
        </w:rPr>
      </w:pPr>
      <w:r w:rsidRPr="00091BEC">
        <w:rPr>
          <w:b/>
          <w:lang w:val="el-GR"/>
        </w:rPr>
        <w:t>Παράγραφος 2.2.3.4. περ. β Διακήρυξης</w:t>
      </w:r>
    </w:p>
    <w:p w14:paraId="0A9B812F" w14:textId="77777777" w:rsidR="004A32C8" w:rsidRPr="00091BEC" w:rsidRDefault="004A32C8" w:rsidP="004A32C8">
      <w:pPr>
        <w:rPr>
          <w:rFonts w:eastAsia="Calibri"/>
          <w:bCs/>
          <w:color w:val="5B9BD5"/>
          <w:lang w:val="el-GR"/>
        </w:rPr>
      </w:pPr>
      <w:r w:rsidRPr="00091BEC">
        <w:rPr>
          <w:lang w:val="el-GR"/>
        </w:rPr>
        <w:t xml:space="preserve">Έχω/έχουμε υπαχθεί σε προπτωχευτική ή πτωχευτική διαδικασία αλλά είμαι/είμαστε σε θέση να εκτελέσω/ουμε τη σύμβαση, λαμβάνοντας υπόψη τις ισχύουσες διατάξεις και τα μέτρα για τη συνέχιση της επιχειρηματικής λειτουργίας μου/μας </w:t>
      </w:r>
      <w:r w:rsidRPr="00091BEC">
        <w:rPr>
          <w:rFonts w:eastAsia="Calibri"/>
          <w:bCs/>
          <w:color w:val="5B9BD5"/>
          <w:lang w:val="el-GR"/>
        </w:rPr>
        <w:t xml:space="preserve">[αναγράφονται τα αποδεικτικά στοιχεία] </w:t>
      </w:r>
    </w:p>
    <w:p w14:paraId="0AB79B54" w14:textId="77777777" w:rsidR="004A32C8" w:rsidRPr="00091BEC" w:rsidRDefault="004A32C8" w:rsidP="004A32C8">
      <w:pPr>
        <w:rPr>
          <w:rFonts w:eastAsia="Calibri"/>
          <w:lang w:val="el-GR"/>
        </w:rPr>
      </w:pPr>
      <w:r w:rsidRPr="00091BEC">
        <w:rPr>
          <w:rFonts w:eastAsia="Calibri"/>
          <w:lang w:val="el-GR"/>
        </w:rPr>
        <w:t>Ιδίως στην περίπτωση εξυγίανσης:</w:t>
      </w:r>
    </w:p>
    <w:p w14:paraId="40CEA248" w14:textId="77777777" w:rsidR="004A32C8" w:rsidRPr="00091BEC" w:rsidRDefault="004A32C8" w:rsidP="004A32C8">
      <w:pPr>
        <w:rPr>
          <w:lang w:val="el-GR"/>
        </w:rPr>
      </w:pPr>
      <w:r w:rsidRPr="00091BEC">
        <w:rPr>
          <w:lang w:val="el-GR"/>
        </w:rPr>
        <w:t xml:space="preserve">Έχω/ουμε υπαχθεί σε διαδικασία εξυγίανσης </w:t>
      </w:r>
      <w:r w:rsidRPr="00091BEC">
        <w:rPr>
          <w:rFonts w:eastAsia="Calibri"/>
          <w:bCs/>
          <w:color w:val="5B9BD5"/>
          <w:lang w:val="el-GR"/>
        </w:rPr>
        <w:t>[αναγράφεται ο αριθμός και η ημερομηνία έκδοσης δικαστικής απόφασης]</w:t>
      </w:r>
      <w:r w:rsidRPr="00091BEC">
        <w:rPr>
          <w:lang w:val="el-GR"/>
        </w:rPr>
        <w:t xml:space="preserve"> και τηρώ/τηρούμε τους όρους αυτής. </w:t>
      </w:r>
    </w:p>
    <w:p w14:paraId="523489E8" w14:textId="77777777" w:rsidR="004A32C8" w:rsidRPr="00091BEC" w:rsidRDefault="004A32C8" w:rsidP="004A32C8">
      <w:pPr>
        <w:rPr>
          <w:b/>
          <w:lang w:val="el-GR"/>
        </w:rPr>
      </w:pPr>
      <w:r w:rsidRPr="00091BEC">
        <w:rPr>
          <w:b/>
          <w:lang w:val="el-GR"/>
        </w:rPr>
        <w:t>Παράγραφος 2.2.3.5.α Διακήρυξης</w:t>
      </w:r>
    </w:p>
    <w:p w14:paraId="449B7CBF" w14:textId="77777777" w:rsidR="004A32C8" w:rsidRPr="00091BEC" w:rsidRDefault="004A32C8" w:rsidP="004A32C8">
      <w:pPr>
        <w:rPr>
          <w:lang w:val="el-GR"/>
        </w:rPr>
      </w:pPr>
      <w:r w:rsidRPr="00091BEC">
        <w:rPr>
          <w:lang w:val="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w:t>
      </w:r>
      <w:r w:rsidRPr="00091BEC">
        <w:rPr>
          <w:lang w:val="el-GR"/>
        </w:rPr>
        <w:lastRenderedPageBreak/>
        <w:t xml:space="preserve">Ουκρανία, όπως τροποποιήθηκε από τον με αριθ. 2022/578 Κανονισμό του Συμβουλίου (ΕΕ) της 8ης Απριλίου 2022. </w:t>
      </w:r>
    </w:p>
    <w:p w14:paraId="1C0D81B5" w14:textId="77777777" w:rsidR="004A32C8" w:rsidRPr="00091BEC" w:rsidRDefault="004A32C8" w:rsidP="004A32C8">
      <w:pPr>
        <w:rPr>
          <w:lang w:val="el-GR"/>
        </w:rPr>
      </w:pPr>
      <w:r w:rsidRPr="00091BEC">
        <w:rPr>
          <w:lang w:val="el-GR"/>
        </w:rPr>
        <w:t xml:space="preserve">Συγκεκριμένα δηλώνω ότι: </w:t>
      </w:r>
    </w:p>
    <w:p w14:paraId="4D35B9D2" w14:textId="77777777" w:rsidR="004A32C8" w:rsidRPr="00091BEC" w:rsidRDefault="004A32C8" w:rsidP="004A32C8">
      <w:pPr>
        <w:rPr>
          <w:lang w:val="el-GR"/>
        </w:rPr>
      </w:pPr>
      <w:r w:rsidRPr="00091BEC">
        <w:rPr>
          <w:lang w:val="el-GR"/>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2126888E" w14:textId="77777777" w:rsidR="004A32C8" w:rsidRPr="00091BEC" w:rsidRDefault="004A32C8" w:rsidP="004A32C8">
      <w:pPr>
        <w:rPr>
          <w:lang w:val="el-GR"/>
        </w:rPr>
      </w:pPr>
      <w:r w:rsidRPr="00091BEC">
        <w:rPr>
          <w:lang w:val="el-GR"/>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5E516C34" w14:textId="77777777" w:rsidR="004A32C8" w:rsidRPr="00091BEC" w:rsidRDefault="004A32C8" w:rsidP="004A32C8">
      <w:pPr>
        <w:rPr>
          <w:lang w:val="el-GR"/>
        </w:rPr>
      </w:pPr>
      <w:r w:rsidRPr="00091BEC">
        <w:rPr>
          <w:lang w:val="el-GR"/>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74B0DEB4" w14:textId="77777777" w:rsidR="004A32C8" w:rsidRPr="00091BEC" w:rsidRDefault="004A32C8" w:rsidP="004A32C8">
      <w:pPr>
        <w:rPr>
          <w:lang w:val="el-GR"/>
        </w:rPr>
      </w:pPr>
      <w:r w:rsidRPr="00091BEC">
        <w:rPr>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405C9B19" w14:textId="77777777" w:rsidR="004A32C8" w:rsidRPr="00091BEC" w:rsidRDefault="004A32C8" w:rsidP="004A32C8">
      <w:pPr>
        <w:rPr>
          <w:b/>
          <w:lang w:val="el-GR"/>
        </w:rPr>
      </w:pPr>
      <w:r w:rsidRPr="00091BEC">
        <w:rPr>
          <w:b/>
          <w:lang w:val="el-GR"/>
        </w:rPr>
        <w:t>Παράγραφος 2.2.3.9. Διακήρυξης:</w:t>
      </w:r>
    </w:p>
    <w:p w14:paraId="3BB6E3BA" w14:textId="77777777" w:rsidR="004A32C8" w:rsidRPr="00091BEC" w:rsidRDefault="004A32C8" w:rsidP="004A32C8">
      <w:pPr>
        <w:rPr>
          <w:lang w:val="el-GR"/>
        </w:rPr>
      </w:pPr>
      <w:r w:rsidRPr="00091BEC">
        <w:rPr>
          <w:lang w:val="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14:paraId="724B21A5" w14:textId="77777777" w:rsidR="004A32C8" w:rsidRPr="00091BEC" w:rsidRDefault="004A32C8" w:rsidP="004A32C8">
      <w:pPr>
        <w:rPr>
          <w:lang w:val="el-GR"/>
        </w:rPr>
      </w:pPr>
      <w:r w:rsidRPr="00091BEC">
        <w:rPr>
          <w:lang w:val="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sidRPr="00091BEC">
        <w:rPr>
          <w:rFonts w:eastAsia="Calibri"/>
          <w:bCs/>
          <w:color w:val="5B9BD5"/>
          <w:lang w:val="el-GR"/>
        </w:rPr>
        <w:t>[αναφέρεται αριθμός και ημερομηνία απόφασης καθώς και πληροφορίες για την κύρια δίκη]</w:t>
      </w:r>
      <w:r w:rsidRPr="00091BEC">
        <w:rPr>
          <w:lang w:val="el-GR"/>
        </w:rPr>
        <w:t xml:space="preserve"> </w:t>
      </w:r>
    </w:p>
    <w:p w14:paraId="4756B74B" w14:textId="77777777" w:rsidR="004A32C8" w:rsidRDefault="004A32C8" w:rsidP="004A32C8">
      <w:pPr>
        <w:rPr>
          <w:lang w:val="el-GR"/>
        </w:rPr>
      </w:pPr>
      <w:r w:rsidRPr="00091BEC">
        <w:rPr>
          <w:lang w:val="el-GR"/>
        </w:rPr>
        <w:t>Αν επέλθουν μεταβολές στις προϋποθέσεις για τις οποίες υποβάλλεται η παρούσα μέχρι τη σύναψη της σύμβασης, θα ενημερώσω/ουμε αμελλητί σχετικά την αναθέτουσα αρχή.</w:t>
      </w:r>
    </w:p>
    <w:p w14:paraId="414B018F" w14:textId="77777777" w:rsidR="00882642" w:rsidRDefault="00882642" w:rsidP="00882642">
      <w:pPr>
        <w:rPr>
          <w:lang w:val="el-GR"/>
        </w:rPr>
      </w:pPr>
    </w:p>
    <w:p w14:paraId="7587B412" w14:textId="05E4ECBB" w:rsidR="00882642" w:rsidRDefault="00882642" w:rsidP="00882642">
      <w:pPr>
        <w:rPr>
          <w:b/>
          <w:lang w:val="el-GR"/>
        </w:rPr>
      </w:pPr>
      <w:r w:rsidRPr="00882642">
        <w:rPr>
          <w:b/>
          <w:lang w:val="el-GR"/>
        </w:rPr>
        <w:t>Παράγραφος 2.4.3.1 Διακήρυξης:</w:t>
      </w:r>
    </w:p>
    <w:p w14:paraId="48AED35C" w14:textId="77777777" w:rsidR="00882642" w:rsidRPr="00E77C0A" w:rsidRDefault="00882642" w:rsidP="00882642">
      <w:pPr>
        <w:rPr>
          <w:lang w:val="el-GR"/>
        </w:rPr>
      </w:pPr>
      <w:r w:rsidRPr="00E77C0A">
        <w:rPr>
          <w:lang w:val="el-GR"/>
        </w:rPr>
        <w:t xml:space="preserve">Υπεύθυνη δήλωση της παρ. 4 του άρθρου 8 του ν. 1599/1986 (Α' 75), όπως εκάστοτε ισχύει όπου να δηλώνεται ότι: </w:t>
      </w:r>
    </w:p>
    <w:p w14:paraId="75EF3E6B" w14:textId="77777777" w:rsidR="00882642" w:rsidRPr="00E77C0A" w:rsidRDefault="00882642" w:rsidP="00882642">
      <w:pPr>
        <w:rPr>
          <w:lang w:val="el-GR"/>
        </w:rPr>
      </w:pPr>
      <w:r w:rsidRPr="00E77C0A">
        <w:rPr>
          <w:lang w:val="el-GR"/>
        </w:rPr>
        <w:t xml:space="preserve">1. Αποδέχεται ανεπιφύλακτα τους όρους της παρούσας προκήρυξης </w:t>
      </w:r>
    </w:p>
    <w:p w14:paraId="763A9271" w14:textId="77777777" w:rsidR="00882642" w:rsidRPr="00E77C0A" w:rsidRDefault="00882642" w:rsidP="00882642">
      <w:pPr>
        <w:rPr>
          <w:lang w:val="el-GR"/>
        </w:rPr>
      </w:pPr>
      <w:r w:rsidRPr="00E77C0A">
        <w:rPr>
          <w:lang w:val="el-GR"/>
        </w:rPr>
        <w:t xml:space="preserve">2. Η προσφορά συντάχθηκε σύμφωνα με τους όρους της παρούσας προκήρυξης, των οποίων οι προσφέροντες έλαβαν πλήρη και ανεπιφύλακτη γνώση. </w:t>
      </w:r>
    </w:p>
    <w:p w14:paraId="4010F7C1" w14:textId="77777777" w:rsidR="00882642" w:rsidRPr="00E77C0A" w:rsidRDefault="00882642" w:rsidP="00882642">
      <w:pPr>
        <w:rPr>
          <w:lang w:val="el-GR"/>
        </w:rPr>
      </w:pPr>
      <w:r w:rsidRPr="00E77C0A">
        <w:rPr>
          <w:lang w:val="el-GR"/>
        </w:rPr>
        <w:t xml:space="preserve">3. Τα στοιχεία που αναφέρονται στην προσφορά είναι αληθή και ακριβή. </w:t>
      </w:r>
    </w:p>
    <w:p w14:paraId="65FD86F2" w14:textId="77777777" w:rsidR="00882642" w:rsidRPr="00E77C0A" w:rsidRDefault="00882642" w:rsidP="00882642">
      <w:pPr>
        <w:rPr>
          <w:lang w:val="el-GR"/>
        </w:rPr>
      </w:pPr>
      <w:r w:rsidRPr="00E77C0A">
        <w:rPr>
          <w:lang w:val="el-GR"/>
        </w:rPr>
        <w:t xml:space="preserve">4. Παραιτείται από κάθε δικαίωμα αποζημίωσής του σχετικά με οποιαδήποτε απόφαση της Αναθέτουσας Αρχής για αναβολή ή ακύρωση - ματαίωση του διαγωνισμού. </w:t>
      </w:r>
    </w:p>
    <w:p w14:paraId="4A2ED7F7" w14:textId="77777777" w:rsidR="00882642" w:rsidRPr="00E77C0A" w:rsidRDefault="00882642" w:rsidP="00882642">
      <w:pPr>
        <w:rPr>
          <w:lang w:val="el-GR"/>
        </w:rPr>
      </w:pPr>
      <w:r w:rsidRPr="00E77C0A">
        <w:rPr>
          <w:lang w:val="el-GR"/>
        </w:rPr>
        <w:t>5. Συμμετέχει σε μια μόνο προσφορά στο πλαίσιο του παρόντος διαγωνισμού.</w:t>
      </w:r>
    </w:p>
    <w:p w14:paraId="022007B6" w14:textId="77777777" w:rsidR="00882642" w:rsidRDefault="00882642" w:rsidP="00882642">
      <w:pPr>
        <w:rPr>
          <w:lang w:val="el-GR"/>
        </w:rPr>
      </w:pPr>
      <w:r>
        <w:rPr>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14:paraId="3A5A708A" w14:textId="15FF5E6D" w:rsidR="00882642" w:rsidRPr="00882642" w:rsidRDefault="00882642" w:rsidP="00882642">
      <w:pPr>
        <w:rPr>
          <w:b/>
          <w:lang w:val="el-GR"/>
        </w:rPr>
      </w:pPr>
    </w:p>
    <w:p w14:paraId="50C56F48" w14:textId="77777777" w:rsidR="00882642" w:rsidRPr="00091BEC" w:rsidRDefault="00882642" w:rsidP="004A32C8">
      <w:pPr>
        <w:rPr>
          <w:lang w:val="el-GR"/>
        </w:rPr>
      </w:pPr>
    </w:p>
    <w:p w14:paraId="64C297ED" w14:textId="77777777" w:rsidR="004A32C8" w:rsidRPr="00091BEC" w:rsidRDefault="004A32C8" w:rsidP="004A32C8">
      <w:pPr>
        <w:rPr>
          <w:b/>
          <w:lang w:val="el-GR"/>
        </w:rPr>
      </w:pPr>
      <w:r w:rsidRPr="00091BEC">
        <w:rPr>
          <w:b/>
          <w:lang w:val="el-GR"/>
        </w:rPr>
        <w:lastRenderedPageBreak/>
        <w:t>ΔΗΛΩΣΗ ΟΨΙΓΕΝΩΝ ΜΕΤΑΒΟΛΩΝ</w:t>
      </w:r>
      <w:r w:rsidRPr="00091BEC">
        <w:rPr>
          <w:b/>
          <w:vertAlign w:val="superscript"/>
        </w:rPr>
        <w:footnoteReference w:id="23"/>
      </w:r>
    </w:p>
    <w:p w14:paraId="184B5D94" w14:textId="77777777" w:rsidR="004A32C8" w:rsidRPr="00091BEC" w:rsidRDefault="004A32C8" w:rsidP="004A32C8">
      <w:pPr>
        <w:rPr>
          <w:lang w:val="el-GR"/>
        </w:rPr>
      </w:pPr>
      <w:r w:rsidRPr="00091BEC">
        <w:rPr>
          <w:lang w:val="el-GR"/>
        </w:rPr>
        <w:t xml:space="preserve">Δεν έχουν επέλθει στο πρόσωπό μου/μας οψιγενείς μεταβολές κατά την έννοια του άρθρου 104 του ν. 4412/2016. </w:t>
      </w:r>
    </w:p>
    <w:p w14:paraId="1E51C19F" w14:textId="77777777" w:rsidR="004A32C8" w:rsidRPr="00091BEC" w:rsidRDefault="004A32C8" w:rsidP="004A32C8">
      <w:pPr>
        <w:rPr>
          <w:lang w:val="el-GR"/>
        </w:rPr>
      </w:pPr>
      <w:r w:rsidRPr="00091BEC">
        <w:rPr>
          <w:lang w:val="el-GR"/>
        </w:rPr>
        <w:t>ΔΗΛΩΣΗ</w:t>
      </w:r>
    </w:p>
    <w:p w14:paraId="417DB5D9" w14:textId="77777777" w:rsidR="004A32C8" w:rsidRPr="00091BEC" w:rsidRDefault="004A32C8" w:rsidP="004A32C8">
      <w:pPr>
        <w:rPr>
          <w:lang w:val="el-GR"/>
        </w:rPr>
      </w:pPr>
      <w:r w:rsidRPr="00091BEC">
        <w:rPr>
          <w:lang w:val="el-GR"/>
        </w:rPr>
        <w:t xml:space="preserve">Συναινώ/ούμε στο πλαίσιο της διαδικασίας ανάθεσης της παρούσας δημόσιας σύμβασης και επιτρέπω στην αναθέτουσα αρχή …………………………. 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p w14:paraId="0EB60B72" w14:textId="77777777" w:rsidR="004A32C8" w:rsidRPr="00091BEC" w:rsidRDefault="004A32C8" w:rsidP="004A32C8">
      <w:pPr>
        <w:rPr>
          <w:lang w:val="el-GR"/>
        </w:rPr>
      </w:pPr>
      <w:r w:rsidRPr="00091BEC">
        <w:rPr>
          <w:lang w:val="el-GR"/>
        </w:rPr>
        <w:br w:type="page"/>
      </w:r>
    </w:p>
    <w:p w14:paraId="78C4521A" w14:textId="77777777" w:rsidR="003929DA" w:rsidRDefault="003929DA">
      <w:pPr>
        <w:spacing w:before="57" w:after="57"/>
        <w:rPr>
          <w:lang w:val="el-GR"/>
        </w:rPr>
      </w:pPr>
    </w:p>
    <w:p w14:paraId="468ED231" w14:textId="77777777" w:rsidR="004A32C8" w:rsidRDefault="004A32C8">
      <w:pPr>
        <w:spacing w:before="57" w:after="57"/>
        <w:rPr>
          <w:lang w:val="el-GR"/>
        </w:rPr>
      </w:pPr>
    </w:p>
    <w:p w14:paraId="1E8EB246" w14:textId="4A9F286C" w:rsidR="0035532D" w:rsidRPr="0035532D" w:rsidRDefault="0035532D" w:rsidP="00BA4633">
      <w:pPr>
        <w:pStyle w:val="2"/>
        <w:pBdr>
          <w:bottom w:val="single" w:sz="8" w:space="0" w:color="000080"/>
        </w:pBdr>
        <w:tabs>
          <w:tab w:val="clear" w:pos="567"/>
          <w:tab w:val="left" w:pos="0"/>
        </w:tabs>
        <w:spacing w:before="57" w:after="57"/>
        <w:ind w:left="0" w:firstLine="0"/>
        <w:rPr>
          <w:i/>
          <w:color w:val="538135"/>
          <w:lang w:val="el-GR"/>
        </w:rPr>
      </w:pPr>
      <w:bookmarkStart w:id="10" w:name="_Toc226450723"/>
      <w:r w:rsidRPr="001C3E1B">
        <w:rPr>
          <w:lang w:val="el-GR"/>
        </w:rPr>
        <w:t xml:space="preserve">ΠΑΡΑΡΤΗΜΑ </w:t>
      </w:r>
      <w:r w:rsidR="00BA4633">
        <w:rPr>
          <w:lang w:val="en-US"/>
        </w:rPr>
        <w:t>I</w:t>
      </w:r>
      <w:r w:rsidRPr="001C3E1B">
        <w:rPr>
          <w:lang w:val="el-GR"/>
        </w:rPr>
        <w:t xml:space="preserve">X – </w:t>
      </w:r>
      <w:r w:rsidR="00BA4633" w:rsidRPr="00D7483C">
        <w:rPr>
          <w:lang w:val="el-GR"/>
        </w:rPr>
        <w:t>Σχέδιο Σύμβασης</w:t>
      </w:r>
      <w:bookmarkEnd w:id="10"/>
    </w:p>
    <w:p w14:paraId="3B6060B4" w14:textId="17645B11" w:rsidR="004A32C8" w:rsidRPr="004A32C8" w:rsidRDefault="004A32C8" w:rsidP="00215C84">
      <w:pPr>
        <w:spacing w:after="0"/>
        <w:jc w:val="center"/>
        <w:rPr>
          <w:sz w:val="24"/>
          <w:lang w:val="el-GR" w:eastAsia="el-GR"/>
        </w:rPr>
      </w:pPr>
    </w:p>
    <w:p w14:paraId="7B6AACDC" w14:textId="77777777" w:rsidR="004A32C8" w:rsidRPr="004A32C8" w:rsidRDefault="004A32C8" w:rsidP="004A32C8">
      <w:pPr>
        <w:spacing w:after="0"/>
        <w:rPr>
          <w:sz w:val="24"/>
          <w:lang w:val="el-GR" w:eastAsia="el-GR"/>
        </w:rPr>
      </w:pPr>
    </w:p>
    <w:p w14:paraId="46765B19" w14:textId="7A4AFA63" w:rsidR="004A32C8" w:rsidRPr="004A32C8" w:rsidRDefault="00215C84" w:rsidP="00215C84">
      <w:pPr>
        <w:spacing w:after="0"/>
        <w:jc w:val="center"/>
        <w:rPr>
          <w:sz w:val="24"/>
          <w:lang w:val="el-GR" w:eastAsia="el-GR"/>
        </w:rPr>
      </w:pPr>
      <w:r w:rsidRPr="00215C84">
        <w:rPr>
          <w:b/>
          <w:noProof/>
          <w:sz w:val="24"/>
          <w:lang w:val="el-GR" w:eastAsia="el-GR"/>
        </w:rPr>
        <w:drawing>
          <wp:inline distT="0" distB="0" distL="0" distR="0" wp14:anchorId="297497AF" wp14:editId="78EBE7D1">
            <wp:extent cx="675861" cy="665856"/>
            <wp:effectExtent l="0" t="0" r="0" b="127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8440" cy="678249"/>
                    </a:xfrm>
                    <a:prstGeom prst="rect">
                      <a:avLst/>
                    </a:prstGeom>
                    <a:noFill/>
                    <a:ln>
                      <a:noFill/>
                    </a:ln>
                  </pic:spPr>
                </pic:pic>
              </a:graphicData>
            </a:graphic>
          </wp:inline>
        </w:drawing>
      </w:r>
    </w:p>
    <w:p w14:paraId="39DDA1CC"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ΕΛΛΗΝΙΚΗ ΔΗΜΟΚΡΑΤΙΑ</w:t>
      </w:r>
    </w:p>
    <w:p w14:paraId="0694D71F"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ΥΠΟΥΡΓΕΙΟ ΥΓΕΙΑΣ</w:t>
      </w:r>
    </w:p>
    <w:p w14:paraId="170D62BB"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7η ΥΓΕΙΟΝΟΜΙΚΗ ΠΕΡΙΦΕΡΕΙΑ ΚΡΗΤΗΣ</w:t>
      </w:r>
    </w:p>
    <w:p w14:paraId="779168B0"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Γ.Ν. ΛΑΣΙΘΙΟΥ - Γ.Ν.-Κ.Υ. ΝΕΑΠΟΛΕΩΣ «ΔΙΑΛΥΝΑΚΕΙΟ»</w:t>
      </w:r>
    </w:p>
    <w:p w14:paraId="206A1017"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ΟΡΓΑΝΙΚΗ ΜΟΝΑΔΑ ΤΗΣ ΕΔΡΑΣ (ΑΓΙΟΣ ΝΙΚΟΛΑΟΣ)</w:t>
      </w:r>
    </w:p>
    <w:p w14:paraId="1FF8086A" w14:textId="4F0058F4"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 xml:space="preserve">ΣΥΜΦΩΝΗΤΙΚΟ </w:t>
      </w:r>
      <w:r w:rsidR="00C212EF" w:rsidRPr="00266F15">
        <w:rPr>
          <w:szCs w:val="22"/>
          <w:lang w:val="el-GR"/>
        </w:rPr>
        <w:t xml:space="preserve">ΠΡΟΜΗΘΕΙΑΣ </w:t>
      </w:r>
      <w:r w:rsidR="00C212EF">
        <w:rPr>
          <w:szCs w:val="22"/>
          <w:lang w:val="el-GR"/>
        </w:rPr>
        <w:t>ΔΙΑΤΑΞΕΩΝ ΝΕΦΡΙΚΗΣ ΥΠΟΣΤΗΡΙΞΗΣ</w:t>
      </w:r>
    </w:p>
    <w:p w14:paraId="069D581B" w14:textId="77777777" w:rsidR="00215C84" w:rsidRDefault="00215C84" w:rsidP="00215C84">
      <w:pPr>
        <w:suppressAutoHyphens w:val="0"/>
        <w:autoSpaceDE w:val="0"/>
        <w:autoSpaceDN w:val="0"/>
        <w:adjustRightInd w:val="0"/>
        <w:spacing w:after="0"/>
        <w:jc w:val="center"/>
        <w:rPr>
          <w:szCs w:val="22"/>
          <w:lang w:val="el-GR" w:eastAsia="el-GR"/>
        </w:rPr>
      </w:pPr>
    </w:p>
    <w:p w14:paraId="09679DFB"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ΣΥΝΟΛΙΚΗ ΑΞΙΑ ΣΥΜΒΑΣΗΣ ……….. ΕΥΡΩ ΧΩΡΙΣ ΦΠΑ</w:t>
      </w:r>
    </w:p>
    <w:p w14:paraId="672466FF" w14:textId="77777777" w:rsidR="00215C84" w:rsidRDefault="00215C84" w:rsidP="00215C84">
      <w:pPr>
        <w:suppressAutoHyphens w:val="0"/>
        <w:autoSpaceDE w:val="0"/>
        <w:autoSpaceDN w:val="0"/>
        <w:adjustRightInd w:val="0"/>
        <w:spacing w:after="0"/>
        <w:jc w:val="center"/>
        <w:rPr>
          <w:szCs w:val="22"/>
          <w:lang w:val="el-GR" w:eastAsia="el-GR"/>
        </w:rPr>
      </w:pPr>
      <w:r>
        <w:rPr>
          <w:szCs w:val="22"/>
          <w:lang w:val="el-GR" w:eastAsia="el-GR"/>
        </w:rPr>
        <w:t>ΔΙΚΑΙΩΜΑ ΠΡΟΑΙΡΕΣΗΣ ……….. ΕΥΡΩ ΧΩΡΙΣ Φ.Π.Α.</w:t>
      </w:r>
    </w:p>
    <w:p w14:paraId="184C4665" w14:textId="7A90230B" w:rsidR="004A32C8" w:rsidRPr="004A32C8" w:rsidRDefault="00215C84" w:rsidP="00215C84">
      <w:pPr>
        <w:spacing w:after="0"/>
        <w:jc w:val="center"/>
        <w:rPr>
          <w:sz w:val="24"/>
          <w:lang w:val="el-GR" w:eastAsia="el-GR"/>
        </w:rPr>
      </w:pPr>
      <w:r>
        <w:rPr>
          <w:szCs w:val="22"/>
          <w:lang w:val="el-GR" w:eastAsia="el-GR"/>
        </w:rPr>
        <w:t>ΓΕΝΙΚΟ ΣΥΝΟΛΟ ΜΕ ΔΙΚΑΙΩΜΑ ΠΡΟΑΙΡΕΣΗΣ …… ΕΥΡΩ ΧΩΡΙΣ Φ.Π.Α.</w:t>
      </w:r>
    </w:p>
    <w:p w14:paraId="1FC00586" w14:textId="77777777" w:rsidR="00215C84" w:rsidRDefault="00215C84" w:rsidP="00215C84">
      <w:pPr>
        <w:spacing w:after="0"/>
        <w:jc w:val="center"/>
        <w:rPr>
          <w:rFonts w:ascii="Calibri-Bold" w:hAnsi="Calibri-Bold" w:cs="Calibri-Bold"/>
          <w:b/>
          <w:bCs/>
          <w:szCs w:val="22"/>
          <w:lang w:val="el-GR" w:eastAsia="el-GR"/>
        </w:rPr>
      </w:pPr>
    </w:p>
    <w:p w14:paraId="2B1A01B3" w14:textId="77777777" w:rsidR="00215C84" w:rsidRDefault="00215C84" w:rsidP="00215C84">
      <w:pPr>
        <w:spacing w:after="0"/>
        <w:jc w:val="center"/>
        <w:rPr>
          <w:szCs w:val="22"/>
          <w:lang w:val="el-GR" w:eastAsia="el-GR"/>
        </w:rPr>
      </w:pPr>
      <w:r>
        <w:rPr>
          <w:rFonts w:ascii="Calibri-Bold" w:hAnsi="Calibri-Bold" w:cs="Calibri-Bold"/>
          <w:b/>
          <w:bCs/>
          <w:szCs w:val="22"/>
          <w:lang w:val="el-GR" w:eastAsia="el-GR"/>
        </w:rPr>
        <w:t xml:space="preserve">ΑΡ. ΠΡΩΤ. </w:t>
      </w:r>
      <w:r>
        <w:rPr>
          <w:szCs w:val="22"/>
          <w:lang w:val="el-GR" w:eastAsia="el-GR"/>
        </w:rPr>
        <w:t>…………./………….</w:t>
      </w:r>
    </w:p>
    <w:p w14:paraId="41354FC8" w14:textId="77777777" w:rsidR="004A32C8" w:rsidRPr="004A32C8" w:rsidRDefault="004A32C8" w:rsidP="004A32C8">
      <w:pPr>
        <w:spacing w:after="0"/>
        <w:rPr>
          <w:sz w:val="24"/>
          <w:lang w:val="el-GR" w:eastAsia="el-GR"/>
        </w:rPr>
      </w:pPr>
    </w:p>
    <w:p w14:paraId="35428EC0" w14:textId="77777777" w:rsidR="004A32C8" w:rsidRPr="004A32C8" w:rsidRDefault="004A32C8" w:rsidP="004A32C8">
      <w:pPr>
        <w:spacing w:after="0"/>
        <w:rPr>
          <w:sz w:val="24"/>
          <w:lang w:val="el-GR" w:eastAsia="el-GR"/>
        </w:rPr>
      </w:pPr>
      <w:r w:rsidRPr="004A32C8">
        <w:rPr>
          <w:sz w:val="24"/>
          <w:lang w:val="el-GR" w:eastAsia="el-GR"/>
        </w:rPr>
        <w:t xml:space="preserve">Στ.. .................. σήμερα ........................ ημέρα ....................... </w:t>
      </w:r>
    </w:p>
    <w:p w14:paraId="556B2AE0" w14:textId="77777777" w:rsidR="004A32C8" w:rsidRPr="004A32C8" w:rsidRDefault="004A32C8" w:rsidP="004A32C8">
      <w:pPr>
        <w:spacing w:after="0"/>
        <w:rPr>
          <w:sz w:val="24"/>
          <w:lang w:val="el-GR" w:eastAsia="el-GR"/>
        </w:rPr>
      </w:pPr>
    </w:p>
    <w:p w14:paraId="0B58A606" w14:textId="77777777" w:rsidR="004A32C8" w:rsidRPr="004A32C8" w:rsidRDefault="004A32C8" w:rsidP="004A32C8">
      <w:pPr>
        <w:spacing w:after="0"/>
        <w:rPr>
          <w:i/>
          <w:sz w:val="24"/>
          <w:lang w:val="el-GR" w:eastAsia="el-GR"/>
        </w:rPr>
      </w:pPr>
      <w:r w:rsidRPr="004A32C8">
        <w:rPr>
          <w:i/>
          <w:color w:val="0070C0"/>
          <w:sz w:val="24"/>
          <w:lang w:val="el-GR" w:eastAsia="el-GR"/>
        </w:rPr>
        <w:t>[Στην περίπτωση που το συμφωνητικό υπογράφεται ψηφιακά και από τους δύο συμβαλλόμενους ως ημερομηνία υπογραφής αυτού θεωρείται η ημερομηνία της τελευταίας χρονικά υπογραφής και απαλείφεται η ως άνω αναφορά]</w:t>
      </w:r>
    </w:p>
    <w:p w14:paraId="62E5F511" w14:textId="77777777" w:rsidR="004A32C8" w:rsidRPr="004A32C8" w:rsidRDefault="004A32C8" w:rsidP="004A32C8">
      <w:pPr>
        <w:spacing w:after="0"/>
        <w:rPr>
          <w:i/>
          <w:sz w:val="24"/>
          <w:lang w:val="el-GR" w:eastAsia="el-GR"/>
        </w:rPr>
      </w:pPr>
    </w:p>
    <w:p w14:paraId="2AF7728E" w14:textId="77777777" w:rsidR="004A32C8" w:rsidRPr="004A32C8" w:rsidRDefault="004A32C8" w:rsidP="004A32C8">
      <w:pPr>
        <w:spacing w:after="0"/>
        <w:rPr>
          <w:sz w:val="24"/>
          <w:lang w:val="el-GR" w:eastAsia="el-GR"/>
        </w:rPr>
      </w:pPr>
    </w:p>
    <w:p w14:paraId="71F28235" w14:textId="77777777" w:rsidR="004A32C8" w:rsidRPr="004A32C8" w:rsidRDefault="004A32C8" w:rsidP="004A32C8">
      <w:pPr>
        <w:spacing w:after="0"/>
        <w:rPr>
          <w:sz w:val="24"/>
          <w:lang w:val="el-GR" w:eastAsia="el-GR"/>
        </w:rPr>
      </w:pPr>
      <w:r w:rsidRPr="004A32C8">
        <w:rPr>
          <w:sz w:val="24"/>
          <w:lang w:val="el-GR" w:eastAsia="el-GR"/>
        </w:rPr>
        <w:t>οι παρακάτω συμβαλλόμενοι:</w:t>
      </w:r>
    </w:p>
    <w:p w14:paraId="4445EC43" w14:textId="77777777" w:rsidR="00215C84" w:rsidRPr="00B81575" w:rsidRDefault="00215C84" w:rsidP="00215C84">
      <w:pPr>
        <w:spacing w:after="0"/>
        <w:rPr>
          <w:sz w:val="24"/>
          <w:lang w:val="el-GR" w:eastAsia="el-GR"/>
        </w:rPr>
      </w:pPr>
    </w:p>
    <w:p w14:paraId="4985A0A1" w14:textId="77777777" w:rsidR="00215C84" w:rsidRPr="003D3A7A" w:rsidRDefault="00215C84" w:rsidP="00215C84">
      <w:pPr>
        <w:spacing w:after="0"/>
        <w:rPr>
          <w:sz w:val="24"/>
          <w:lang w:val="el-GR" w:eastAsia="el-GR"/>
        </w:rPr>
      </w:pPr>
      <w:r w:rsidRPr="007B6B40">
        <w:rPr>
          <w:sz w:val="24"/>
          <w:lang w:val="el-GR" w:eastAsia="el-GR"/>
        </w:rPr>
        <w:t xml:space="preserve">1. </w:t>
      </w:r>
      <w:r w:rsidRPr="003D3A7A">
        <w:rPr>
          <w:sz w:val="24"/>
          <w:lang w:val="el-GR" w:eastAsia="el-GR"/>
        </w:rPr>
        <w:t>Γενικό Νοσοκομείο Λασιθίου που εδρεύει στον Άγιο Νικόλαο Λασιθίου με Αριθμό Φορολογικού</w:t>
      </w:r>
    </w:p>
    <w:p w14:paraId="2670159C" w14:textId="77777777" w:rsidR="00215C84" w:rsidRPr="003D3A7A" w:rsidRDefault="00215C84" w:rsidP="00215C84">
      <w:pPr>
        <w:spacing w:after="0"/>
        <w:rPr>
          <w:sz w:val="24"/>
          <w:lang w:val="el-GR" w:eastAsia="el-GR"/>
        </w:rPr>
      </w:pPr>
      <w:r w:rsidRPr="003D3A7A">
        <w:rPr>
          <w:sz w:val="24"/>
          <w:lang w:val="el-GR" w:eastAsia="el-GR"/>
        </w:rPr>
        <w:t>Μητρώου (Α.Φ.Μ.) 999070198 και κωδικό ηλεκτρονικής τιμολόγησης 1015.E00956.0001 (Ο.Μ.</w:t>
      </w:r>
    </w:p>
    <w:p w14:paraId="34F9C256" w14:textId="0B90CF56" w:rsidR="00215C84" w:rsidRDefault="00215C84" w:rsidP="00215C84">
      <w:pPr>
        <w:spacing w:after="0"/>
        <w:rPr>
          <w:sz w:val="24"/>
          <w:lang w:val="el-GR" w:eastAsia="el-GR"/>
        </w:rPr>
      </w:pPr>
      <w:r w:rsidRPr="003D3A7A">
        <w:rPr>
          <w:sz w:val="24"/>
          <w:lang w:val="el-GR" w:eastAsia="el-GR"/>
        </w:rPr>
        <w:t>ΕΔΡΑΣ), νομίμως εκπροσωπούμενο από την Κοινή</w:t>
      </w:r>
      <w:r>
        <w:rPr>
          <w:sz w:val="24"/>
          <w:lang w:val="el-GR" w:eastAsia="el-GR"/>
        </w:rPr>
        <w:t xml:space="preserve"> </w:t>
      </w:r>
      <w:r w:rsidRPr="003D3A7A">
        <w:rPr>
          <w:sz w:val="24"/>
          <w:lang w:val="el-GR" w:eastAsia="el-GR"/>
        </w:rPr>
        <w:t>Διοικήτρια των Διασυνδεόμενων Νοσοκομείων Γ.Ν. Λασιθίου &amp; Γ.Ν.-Κ.Υ. Νεάπολης «Διαλυνάκειο»</w:t>
      </w:r>
      <w:r>
        <w:rPr>
          <w:sz w:val="24"/>
          <w:lang w:val="el-GR" w:eastAsia="el-GR"/>
        </w:rPr>
        <w:t xml:space="preserve"> </w:t>
      </w:r>
      <w:r w:rsidRPr="003D3A7A">
        <w:rPr>
          <w:sz w:val="24"/>
          <w:lang w:val="el-GR" w:eastAsia="el-GR"/>
        </w:rPr>
        <w:t>Ευαγγελία Φανουράκη δυνάμει της με αρ. Γ4β/Γ.Π.9188/7-3-2025 Υ.Α. (ΦΕΚ 213/τ.ΥΟΔΔ/12-3-2025) «Διορισμός κοινού Διοικητή των διασυνδεόμενων Γ.Ν. Λασιθίου και Γ.Ν.- Κ.Υ. Νεάπολης</w:t>
      </w:r>
      <w:r>
        <w:rPr>
          <w:sz w:val="24"/>
          <w:lang w:val="el-GR" w:eastAsia="el-GR"/>
        </w:rPr>
        <w:t xml:space="preserve"> </w:t>
      </w:r>
      <w:r w:rsidRPr="003D3A7A">
        <w:rPr>
          <w:sz w:val="24"/>
          <w:lang w:val="el-GR" w:eastAsia="el-GR"/>
        </w:rPr>
        <w:t>«ΔΙΑΛΥΝΑΚΕΙΟ» αρμοδιότητας 7ης Υ.Πε. Κρήτης του Υπουργείου Υγείας», ( στο εξής η</w:t>
      </w:r>
      <w:r>
        <w:rPr>
          <w:sz w:val="24"/>
          <w:lang w:val="el-GR" w:eastAsia="el-GR"/>
        </w:rPr>
        <w:t xml:space="preserve"> </w:t>
      </w:r>
      <w:r w:rsidRPr="003D3A7A">
        <w:rPr>
          <w:sz w:val="24"/>
          <w:lang w:val="el-GR" w:eastAsia="el-GR"/>
        </w:rPr>
        <w:t>«Αναθέτουσα Αρχή»)</w:t>
      </w:r>
    </w:p>
    <w:p w14:paraId="6CA12DB6" w14:textId="77777777" w:rsidR="00215C84" w:rsidRDefault="00215C84" w:rsidP="00215C84">
      <w:pPr>
        <w:spacing w:after="0"/>
        <w:rPr>
          <w:sz w:val="24"/>
          <w:lang w:val="el-GR" w:eastAsia="el-GR"/>
        </w:rPr>
      </w:pPr>
    </w:p>
    <w:p w14:paraId="7E63A277" w14:textId="77777777" w:rsidR="00215C84" w:rsidRPr="00B81575" w:rsidRDefault="00215C84" w:rsidP="00215C84">
      <w:pPr>
        <w:spacing w:after="0"/>
        <w:rPr>
          <w:sz w:val="24"/>
          <w:lang w:val="el-GR" w:eastAsia="el-GR"/>
        </w:rPr>
      </w:pPr>
      <w:r w:rsidRPr="00B81575">
        <w:rPr>
          <w:sz w:val="24"/>
          <w:lang w:val="el-GR" w:eastAsia="el-GR"/>
        </w:rPr>
        <w:t xml:space="preserve">2.Ο/η ……. (σε περίπτωση φυσικού προσώπου/ ατομικής επιχείρησης) ή το νομικό πρόσωπο...........με την επωνυμία ………….και τον διακριτικό τίτλο «..........................», που εδρεύει ...................................... (. ΑΦΜ:....................., ΔΟΥ: ................., Τ.Κ. ...................., νομίμως εκπροσωπούμενο </w:t>
      </w:r>
      <w:r w:rsidRPr="00B81575">
        <w:rPr>
          <w:i/>
          <w:color w:val="2E74B5"/>
          <w:sz w:val="24"/>
          <w:lang w:val="el-GR" w:eastAsia="el-GR"/>
        </w:rPr>
        <w:t>(μόνο για νομικά πρόσωπα)</w:t>
      </w:r>
      <w:r w:rsidRPr="00B81575">
        <w:rPr>
          <w:sz w:val="24"/>
          <w:lang w:val="el-GR" w:eastAsia="el-GR"/>
        </w:rPr>
        <w:t xml:space="preserve"> από τον ......................................... (στο εξής ο «Ανάδοχος»)  </w:t>
      </w:r>
    </w:p>
    <w:p w14:paraId="12D1A9AB" w14:textId="77777777" w:rsidR="004A32C8" w:rsidRPr="004A32C8" w:rsidRDefault="004A32C8" w:rsidP="004A32C8">
      <w:pPr>
        <w:spacing w:after="0"/>
        <w:rPr>
          <w:sz w:val="24"/>
          <w:lang w:val="el-GR" w:eastAsia="el-GR"/>
        </w:rPr>
      </w:pPr>
    </w:p>
    <w:p w14:paraId="1066CA35" w14:textId="77777777" w:rsidR="004A32C8" w:rsidRPr="004A32C8" w:rsidRDefault="004A32C8" w:rsidP="004A32C8">
      <w:pPr>
        <w:rPr>
          <w:sz w:val="24"/>
          <w:lang w:val="el-GR"/>
        </w:rPr>
      </w:pPr>
      <w:r w:rsidRPr="004A32C8">
        <w:rPr>
          <w:sz w:val="24"/>
          <w:lang w:val="el-GR"/>
        </w:rPr>
        <w:t>Έχοντας υπόψη:</w:t>
      </w:r>
    </w:p>
    <w:p w14:paraId="526818DD" w14:textId="77777777" w:rsidR="004A32C8" w:rsidRPr="004A32C8" w:rsidRDefault="004A32C8" w:rsidP="004A32C8">
      <w:pPr>
        <w:rPr>
          <w:sz w:val="24"/>
          <w:lang w:val="el-GR"/>
        </w:rPr>
      </w:pPr>
      <w:r w:rsidRPr="004A32C8">
        <w:rPr>
          <w:sz w:val="24"/>
          <w:lang w:val="el-GR"/>
        </w:rPr>
        <w:t xml:space="preserve">1. την υπ΄ αριθμ ..... διακήρυξη (ΑΔΑΜ…) </w:t>
      </w:r>
      <w:r w:rsidRPr="004A32C8">
        <w:rPr>
          <w:sz w:val="24"/>
          <w:lang w:val="el-GR" w:eastAsia="el-GR"/>
        </w:rPr>
        <w:t xml:space="preserve">και τα λοιπά έγγραφα της σύμβασης που συνέταξε η </w:t>
      </w:r>
      <w:r w:rsidRPr="004A32C8">
        <w:rPr>
          <w:sz w:val="24"/>
          <w:lang w:val="el-GR"/>
        </w:rPr>
        <w:t>Αναθέτουσα Αρχή για την παρούσα σύμβαση προμήθειας.</w:t>
      </w:r>
    </w:p>
    <w:p w14:paraId="7E8EA64E" w14:textId="77777777" w:rsidR="004A32C8" w:rsidRPr="004A32C8" w:rsidRDefault="004A32C8" w:rsidP="004A32C8">
      <w:pPr>
        <w:rPr>
          <w:sz w:val="24"/>
          <w:lang w:val="el-GR"/>
        </w:rPr>
      </w:pPr>
      <w:r w:rsidRPr="004A32C8">
        <w:rPr>
          <w:sz w:val="24"/>
          <w:lang w:val="el-GR"/>
        </w:rPr>
        <w:lastRenderedPageBreak/>
        <w:t>2. Την υπ΄ αριθμ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14:paraId="418EFE3D" w14:textId="77777777" w:rsidR="004A32C8" w:rsidRPr="004A32C8" w:rsidRDefault="004A32C8" w:rsidP="004A32C8">
      <w:pPr>
        <w:rPr>
          <w:i/>
          <w:color w:val="0070C0"/>
          <w:sz w:val="24"/>
          <w:lang w:val="el-GR" w:eastAsia="el-GR"/>
        </w:rPr>
      </w:pPr>
      <w:r w:rsidRPr="004A32C8">
        <w:rPr>
          <w:sz w:val="24"/>
          <w:lang w:val="el-GR"/>
        </w:rPr>
        <w:t xml:space="preserve">3. Την από ……υπεύθυνη δήλωση του Αναδόχου περί μη οψιγενών μεταβολών, κατά την έννοια της περ. (2) της παρ. 3 του άρθρου 100 του ν. 4412/2016 </w:t>
      </w:r>
      <w:r w:rsidRPr="004A32C8">
        <w:rPr>
          <w:i/>
          <w:color w:val="0070C0"/>
          <w:sz w:val="24"/>
          <w:lang w:val="el-GR" w:eastAsia="el-GR"/>
        </w:rPr>
        <w:t>[μνημονεύεται μόνο στην περίπτωση του προσυμβατικού ελέγχου ή της άσκησης προδικαστικής προσφυγής κατά της απόφασης κατακύρωσης]</w:t>
      </w:r>
    </w:p>
    <w:p w14:paraId="42E58189" w14:textId="2E6A6D9D" w:rsidR="004A32C8" w:rsidRPr="004A32C8" w:rsidRDefault="00215C84" w:rsidP="004A32C8">
      <w:pPr>
        <w:rPr>
          <w:sz w:val="24"/>
          <w:lang w:val="el-GR" w:eastAsia="el-GR"/>
        </w:rPr>
      </w:pPr>
      <w:r>
        <w:rPr>
          <w:sz w:val="24"/>
          <w:lang w:val="el-GR"/>
        </w:rPr>
        <w:t>4</w:t>
      </w:r>
      <w:r w:rsidR="004A32C8" w:rsidRPr="004A32C8">
        <w:rPr>
          <w:sz w:val="24"/>
          <w:lang w:val="el-GR"/>
        </w:rPr>
        <w:t xml:space="preserve">. Ότι </w:t>
      </w:r>
      <w:r w:rsidR="004A32C8" w:rsidRPr="004A32C8">
        <w:rPr>
          <w:sz w:val="24"/>
          <w:lang w:val="el-GR" w:eastAsia="el-GR"/>
        </w:rPr>
        <w:t>αναπόσπαστο τμήμα της παρούσας αποτελούν, σύμφωνα με το άρθρο 2 παρ.1 περιπτ. 42 του ν.4412/2016:</w:t>
      </w:r>
    </w:p>
    <w:p w14:paraId="027EBE82" w14:textId="7E692BCF" w:rsidR="004A32C8" w:rsidRPr="004A32C8" w:rsidRDefault="004A32C8" w:rsidP="00C212EF">
      <w:pPr>
        <w:rPr>
          <w:sz w:val="24"/>
          <w:lang w:val="el-GR" w:eastAsia="el-GR"/>
        </w:rPr>
      </w:pPr>
      <w:r w:rsidRPr="004A32C8">
        <w:rPr>
          <w:sz w:val="24"/>
          <w:lang w:val="el-GR" w:eastAsia="el-GR"/>
        </w:rPr>
        <w:t xml:space="preserve">-η υπ’ αριθ. ............ διακήρυξη, με τα Παραρτήματα της </w:t>
      </w:r>
    </w:p>
    <w:p w14:paraId="535F4603" w14:textId="77777777" w:rsidR="004A32C8" w:rsidRPr="004A32C8" w:rsidRDefault="004A32C8" w:rsidP="004A32C8">
      <w:pPr>
        <w:rPr>
          <w:sz w:val="24"/>
          <w:lang w:val="el-GR"/>
        </w:rPr>
      </w:pPr>
      <w:r w:rsidRPr="004A32C8">
        <w:rPr>
          <w:sz w:val="24"/>
          <w:lang w:val="el-GR" w:eastAsia="el-GR"/>
        </w:rPr>
        <w:t>-η προσφορά του Αναδόχου.</w:t>
      </w:r>
    </w:p>
    <w:p w14:paraId="090DB132" w14:textId="7DBC6EA4" w:rsidR="004A32C8" w:rsidRPr="004A32C8" w:rsidRDefault="00C212EF" w:rsidP="004A32C8">
      <w:pPr>
        <w:rPr>
          <w:sz w:val="24"/>
          <w:lang w:val="el-GR" w:eastAsia="el-GR"/>
        </w:rPr>
      </w:pPr>
      <w:r w:rsidRPr="00C212EF">
        <w:rPr>
          <w:sz w:val="24"/>
          <w:lang w:val="el-GR"/>
        </w:rPr>
        <w:t>5</w:t>
      </w:r>
      <w:r w:rsidR="004A32C8" w:rsidRPr="004A32C8">
        <w:rPr>
          <w:sz w:val="24"/>
          <w:lang w:val="el-GR"/>
        </w:rPr>
        <w:t xml:space="preserve">. Ότι ο </w:t>
      </w:r>
      <w:r w:rsidR="004A32C8" w:rsidRPr="004A32C8">
        <w:rPr>
          <w:sz w:val="24"/>
          <w:lang w:val="el-GR" w:eastAsia="el-GR"/>
        </w:rPr>
        <w:t xml:space="preserve">Ανάδοχος κατέθεσε την: </w:t>
      </w:r>
    </w:p>
    <w:p w14:paraId="6D5375F2" w14:textId="77777777" w:rsidR="004A32C8" w:rsidRPr="004A32C8" w:rsidRDefault="004A32C8" w:rsidP="004A32C8">
      <w:pPr>
        <w:rPr>
          <w:sz w:val="24"/>
          <w:lang w:val="el-GR" w:eastAsia="el-GR"/>
        </w:rPr>
      </w:pPr>
      <w:r w:rsidRPr="004A32C8">
        <w:rPr>
          <w:sz w:val="24"/>
          <w:lang w:val="el-GR"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0956147A" w14:textId="77777777" w:rsidR="004A32C8" w:rsidRPr="004A32C8" w:rsidRDefault="004A32C8" w:rsidP="004A32C8">
      <w:pPr>
        <w:rPr>
          <w:sz w:val="24"/>
          <w:lang w:val="el-GR" w:eastAsia="el-GR"/>
        </w:rPr>
      </w:pPr>
    </w:p>
    <w:p w14:paraId="465C3D06" w14:textId="77777777" w:rsidR="004A32C8" w:rsidRPr="004A32C8" w:rsidRDefault="004A32C8" w:rsidP="004A32C8">
      <w:pPr>
        <w:rPr>
          <w:sz w:val="24"/>
          <w:lang w:val="el-GR"/>
        </w:rPr>
      </w:pPr>
      <w:r w:rsidRPr="004A32C8">
        <w:rPr>
          <w:sz w:val="24"/>
          <w:lang w:val="el-GR"/>
        </w:rPr>
        <w:t>Συμφώνησαν και έκαναν αμοιβαία αποδεκτά τα ακόλουθα :</w:t>
      </w:r>
    </w:p>
    <w:p w14:paraId="5B9DEB91" w14:textId="77777777" w:rsidR="004A32C8" w:rsidRPr="004A32C8" w:rsidRDefault="004A32C8" w:rsidP="004A32C8">
      <w:pPr>
        <w:spacing w:after="0"/>
        <w:rPr>
          <w:sz w:val="24"/>
          <w:lang w:val="el-GR" w:eastAsia="el-GR"/>
        </w:rPr>
      </w:pPr>
    </w:p>
    <w:p w14:paraId="5462F217" w14:textId="77777777" w:rsidR="004A32C8" w:rsidRPr="004A32C8" w:rsidRDefault="004A32C8" w:rsidP="004A32C8">
      <w:pPr>
        <w:spacing w:after="0"/>
        <w:rPr>
          <w:sz w:val="24"/>
          <w:lang w:val="el-GR" w:eastAsia="el-GR"/>
        </w:rPr>
      </w:pPr>
    </w:p>
    <w:p w14:paraId="72EE4314" w14:textId="77777777" w:rsidR="004A32C8" w:rsidRPr="004A32C8" w:rsidRDefault="004A32C8" w:rsidP="004A32C8">
      <w:pPr>
        <w:spacing w:after="0"/>
        <w:jc w:val="center"/>
        <w:rPr>
          <w:sz w:val="24"/>
          <w:lang w:val="el-GR" w:eastAsia="el-GR"/>
        </w:rPr>
      </w:pPr>
      <w:r w:rsidRPr="004A32C8">
        <w:rPr>
          <w:sz w:val="24"/>
          <w:lang w:val="el-GR" w:eastAsia="el-GR"/>
        </w:rPr>
        <w:t>Άρθρο 1</w:t>
      </w:r>
    </w:p>
    <w:p w14:paraId="39905798" w14:textId="77777777" w:rsidR="004A32C8" w:rsidRPr="004A32C8" w:rsidRDefault="004A32C8" w:rsidP="004A32C8">
      <w:pPr>
        <w:spacing w:after="0"/>
        <w:jc w:val="center"/>
        <w:rPr>
          <w:sz w:val="24"/>
          <w:lang w:val="el-GR" w:eastAsia="el-GR"/>
        </w:rPr>
      </w:pPr>
      <w:r w:rsidRPr="004A32C8">
        <w:rPr>
          <w:sz w:val="24"/>
          <w:lang w:val="el-GR" w:eastAsia="el-GR"/>
        </w:rPr>
        <w:t>Αντικείμενο</w:t>
      </w:r>
    </w:p>
    <w:p w14:paraId="717D2979" w14:textId="77777777" w:rsidR="004A32C8" w:rsidRPr="004A32C8" w:rsidRDefault="004A32C8" w:rsidP="004A32C8">
      <w:pPr>
        <w:spacing w:after="0"/>
        <w:jc w:val="center"/>
        <w:rPr>
          <w:sz w:val="24"/>
          <w:lang w:val="el-GR" w:eastAsia="el-GR"/>
        </w:rPr>
      </w:pPr>
    </w:p>
    <w:p w14:paraId="4D8EA710" w14:textId="6F26147B" w:rsidR="00C212EF" w:rsidRPr="00C212EF" w:rsidRDefault="00C212EF" w:rsidP="004A32C8">
      <w:pPr>
        <w:spacing w:after="0"/>
        <w:rPr>
          <w:sz w:val="24"/>
          <w:lang w:val="el-GR" w:eastAsia="el-GR"/>
        </w:rPr>
      </w:pPr>
      <w:r w:rsidRPr="00C212EF">
        <w:rPr>
          <w:sz w:val="24"/>
          <w:lang w:val="el-GR" w:eastAsia="el-GR"/>
        </w:rPr>
        <w:t xml:space="preserve">Αντικείμενο της παρούσας σύμβασης είναι η προμήθεια  Διατάξεων Νεφρικής Υποστήριξης </w:t>
      </w:r>
      <w:r w:rsidRPr="00C212EF">
        <w:rPr>
          <w:sz w:val="24"/>
          <w:lang w:val="en-US" w:eastAsia="el-GR"/>
        </w:rPr>
        <w:t>CPV</w:t>
      </w:r>
      <w:r w:rsidRPr="00C212EF">
        <w:rPr>
          <w:sz w:val="24"/>
          <w:lang w:val="el-GR"/>
        </w:rPr>
        <w:t xml:space="preserve"> </w:t>
      </w:r>
      <w:r w:rsidRPr="00723E54">
        <w:rPr>
          <w:sz w:val="24"/>
          <w:lang w:val="el-GR" w:eastAsia="el-GR"/>
        </w:rPr>
        <w:t xml:space="preserve">33181000-2 σύμφωνα με τους όρους και τις προδιαγραφές του άρθρου 1.3 της Διακήρυξης και των ΠΑΡΑΡΤΗΜΑΤΩΝ </w:t>
      </w:r>
      <w:r w:rsidRPr="00723E54">
        <w:rPr>
          <w:sz w:val="24"/>
          <w:lang w:val="en-US" w:eastAsia="el-GR"/>
        </w:rPr>
        <w:t>I</w:t>
      </w:r>
      <w:r w:rsidRPr="00723E54">
        <w:rPr>
          <w:sz w:val="24"/>
          <w:lang w:val="el-GR" w:eastAsia="el-GR"/>
        </w:rPr>
        <w:t>-</w:t>
      </w:r>
      <w:r w:rsidRPr="00723E54">
        <w:rPr>
          <w:sz w:val="24"/>
          <w:lang w:val="en-US" w:eastAsia="el-GR"/>
        </w:rPr>
        <w:t>X</w:t>
      </w:r>
      <w:r w:rsidR="00723E54" w:rsidRPr="00723E54">
        <w:rPr>
          <w:sz w:val="24"/>
          <w:lang w:val="el-GR" w:eastAsia="el-GR"/>
        </w:rPr>
        <w:t>Ι</w:t>
      </w:r>
      <w:r w:rsidRPr="00723E54">
        <w:rPr>
          <w:sz w:val="24"/>
          <w:lang w:val="el-GR" w:eastAsia="el-GR"/>
        </w:rPr>
        <w:t>. Πίνακας</w:t>
      </w:r>
      <w:r w:rsidRPr="00C212EF">
        <w:rPr>
          <w:sz w:val="24"/>
          <w:lang w:val="el-GR" w:eastAsia="el-GR"/>
        </w:rPr>
        <w:t xml:space="preserve"> των κατακυρωθέντων ειδών παρατίθεται στο παράρτημα της παρούσας σύμβασης.</w:t>
      </w:r>
    </w:p>
    <w:p w14:paraId="34B31CD4" w14:textId="77777777" w:rsidR="00C212EF" w:rsidRPr="00C212EF" w:rsidRDefault="00C212EF" w:rsidP="004A32C8">
      <w:pPr>
        <w:spacing w:after="0"/>
        <w:rPr>
          <w:sz w:val="24"/>
          <w:lang w:val="el-GR" w:eastAsia="el-GR"/>
        </w:rPr>
      </w:pPr>
    </w:p>
    <w:p w14:paraId="51EBF681" w14:textId="3D9B8657" w:rsidR="00C212EF" w:rsidRPr="00C212EF" w:rsidRDefault="00C212EF" w:rsidP="00C212EF">
      <w:pPr>
        <w:rPr>
          <w:sz w:val="24"/>
          <w:lang w:val="el-GR"/>
        </w:rPr>
      </w:pPr>
      <w:r w:rsidRPr="00C212EF">
        <w:rPr>
          <w:sz w:val="24"/>
          <w:lang w:val="el-GR"/>
        </w:rPr>
        <w:t xml:space="preserve">Η Αναθέτουσα Αρχή με αιτιολογημένη απόφασή της, η οποία κοινοποιείται στους Αναδόχους το αργότερο ένα (1) μήνα πριν από τη λήξη της σύμβασης ή </w:t>
      </w:r>
      <w:r w:rsidR="00A844E1" w:rsidRPr="003E5625">
        <w:rPr>
          <w:sz w:val="24"/>
          <w:lang w:val="el-GR" w:eastAsia="el-GR"/>
        </w:rPr>
        <w:t xml:space="preserve">της λήξης του φυσικού ή οικονομικού της αντικειμένου </w:t>
      </w:r>
      <w:r w:rsidR="00A844E1">
        <w:rPr>
          <w:sz w:val="24"/>
          <w:lang w:val="el-GR" w:eastAsia="el-GR"/>
        </w:rPr>
        <w:t xml:space="preserve">ή </w:t>
      </w:r>
      <w:r w:rsidRPr="00C212EF">
        <w:rPr>
          <w:sz w:val="24"/>
          <w:lang w:val="el-GR"/>
        </w:rPr>
        <w:t>της παράτασής της, δύναται να παρατείνει μονομερώς για ένα (1) έτος τη διάρκεια αυτής, με ταυτόχρονη αύξηση του οικονομικού της αντικειμένου ισόποση με την αρχική αξία της σύμβασης.</w:t>
      </w:r>
    </w:p>
    <w:p w14:paraId="645C8CB3" w14:textId="77777777" w:rsidR="00C212EF" w:rsidRPr="00C212EF" w:rsidRDefault="00C212EF" w:rsidP="00C212EF">
      <w:pPr>
        <w:rPr>
          <w:sz w:val="24"/>
          <w:lang w:val="el-GR"/>
        </w:rPr>
      </w:pPr>
      <w:r w:rsidRPr="00C212EF">
        <w:rPr>
          <w:sz w:val="24"/>
          <w:lang w:val="el-GR"/>
        </w:rPr>
        <w:t xml:space="preserve">Αξία δικαιώματος προαίρεσης </w:t>
      </w:r>
      <w:r w:rsidRPr="00C212EF">
        <w:rPr>
          <w:color w:val="000000"/>
          <w:sz w:val="24"/>
          <w:lang w:val="el-GR" w:eastAsia="el-GR"/>
        </w:rPr>
        <w:t xml:space="preserve">218.260,00 </w:t>
      </w:r>
      <w:r w:rsidRPr="00C212EF">
        <w:rPr>
          <w:sz w:val="24"/>
          <w:lang w:val="el-GR"/>
        </w:rPr>
        <w:t>€ ευρώ χωρίς Φ.Π.Α.</w:t>
      </w:r>
    </w:p>
    <w:p w14:paraId="67002D59" w14:textId="59197C61" w:rsidR="004A32C8" w:rsidRDefault="00701EAB" w:rsidP="004A32C8">
      <w:pPr>
        <w:spacing w:after="0"/>
        <w:rPr>
          <w:sz w:val="24"/>
          <w:lang w:val="el-GR" w:eastAsia="el-GR"/>
        </w:rPr>
      </w:pPr>
      <w:r w:rsidRPr="00701EAB">
        <w:rPr>
          <w:sz w:val="24"/>
          <w:lang w:val="el-GR" w:eastAsia="el-GR"/>
        </w:rPr>
        <w:t>Δύναται να δοθεί παράταση έως 6 μήνες μονομερώς για την απορρόφηση του φυσικού και οικονομικού αντικειμένου της σύμβασης. Η αναθέτουσα αρχή διατηρεί το δικαίωμα να παρατείνει την σύμβαση είτε κατά την λήξη της αρχκής σύμβασης είτε κατά την λήξη της σύμβασης προαίρεσης.</w:t>
      </w:r>
    </w:p>
    <w:p w14:paraId="41C57F90" w14:textId="77777777" w:rsidR="00701EAB" w:rsidRPr="004A32C8" w:rsidRDefault="00701EAB" w:rsidP="004A32C8">
      <w:pPr>
        <w:spacing w:after="0"/>
        <w:rPr>
          <w:sz w:val="24"/>
          <w:lang w:val="el-GR" w:eastAsia="el-GR"/>
        </w:rPr>
      </w:pPr>
    </w:p>
    <w:p w14:paraId="0CD89038" w14:textId="77777777" w:rsidR="004A32C8" w:rsidRPr="004A32C8" w:rsidRDefault="004A32C8" w:rsidP="004A32C8">
      <w:pPr>
        <w:spacing w:after="0"/>
        <w:rPr>
          <w:sz w:val="24"/>
          <w:lang w:val="el-GR" w:eastAsia="el-GR"/>
        </w:rPr>
      </w:pPr>
      <w:r w:rsidRPr="004A32C8">
        <w:rPr>
          <w:sz w:val="24"/>
          <w:lang w:val="el-GR" w:eastAsia="el-GR"/>
        </w:rPr>
        <w:t>Η προμήθεια θα πραγματοποιηθεί σύμφωνα με τους όρους που περιέχονται στα έγγραφα της σύμβασης, στην απόφαση κατακύρωσης και στην προσφορά του Αναδόχου.</w:t>
      </w:r>
    </w:p>
    <w:p w14:paraId="6B21627F" w14:textId="77777777" w:rsidR="004A32C8" w:rsidRPr="004A32C8" w:rsidRDefault="004A32C8" w:rsidP="004A32C8">
      <w:pPr>
        <w:spacing w:after="0"/>
        <w:rPr>
          <w:sz w:val="24"/>
          <w:lang w:val="el-GR" w:eastAsia="el-GR"/>
        </w:rPr>
      </w:pPr>
    </w:p>
    <w:p w14:paraId="7ACC9E24" w14:textId="77777777" w:rsidR="004A32C8" w:rsidRPr="004A32C8" w:rsidRDefault="004A32C8" w:rsidP="004A32C8">
      <w:pPr>
        <w:spacing w:after="0"/>
        <w:jc w:val="center"/>
        <w:rPr>
          <w:sz w:val="24"/>
          <w:lang w:val="el-GR" w:eastAsia="el-GR"/>
        </w:rPr>
      </w:pPr>
    </w:p>
    <w:p w14:paraId="16DBBC99" w14:textId="77777777" w:rsidR="004A32C8" w:rsidRPr="004A32C8" w:rsidRDefault="004A32C8" w:rsidP="004A32C8">
      <w:pPr>
        <w:spacing w:after="0"/>
        <w:jc w:val="center"/>
        <w:rPr>
          <w:sz w:val="24"/>
          <w:lang w:val="el-GR" w:eastAsia="el-GR"/>
        </w:rPr>
      </w:pPr>
      <w:r w:rsidRPr="004A32C8">
        <w:rPr>
          <w:sz w:val="24"/>
          <w:lang w:val="el-GR" w:eastAsia="el-GR"/>
        </w:rPr>
        <w:t>Άρθρο 2</w:t>
      </w:r>
    </w:p>
    <w:p w14:paraId="06DEF441" w14:textId="77777777" w:rsidR="004A32C8" w:rsidRPr="004A32C8" w:rsidRDefault="004A32C8" w:rsidP="004A32C8">
      <w:pPr>
        <w:spacing w:after="0"/>
        <w:jc w:val="center"/>
        <w:rPr>
          <w:sz w:val="24"/>
          <w:lang w:val="el-GR" w:eastAsia="el-GR"/>
        </w:rPr>
      </w:pPr>
      <w:r w:rsidRPr="004A32C8">
        <w:rPr>
          <w:sz w:val="24"/>
          <w:lang w:val="el-GR" w:eastAsia="el-GR"/>
        </w:rPr>
        <w:t>Χρηματοδότηση της σύμβασης</w:t>
      </w:r>
    </w:p>
    <w:p w14:paraId="324D1DB5" w14:textId="77777777" w:rsidR="004A32C8" w:rsidRPr="004A32C8" w:rsidRDefault="004A32C8" w:rsidP="004A32C8">
      <w:pPr>
        <w:spacing w:after="0"/>
        <w:rPr>
          <w:sz w:val="24"/>
          <w:lang w:val="el-GR" w:eastAsia="el-GR"/>
        </w:rPr>
      </w:pPr>
    </w:p>
    <w:p w14:paraId="493B9AC1" w14:textId="2F17AB7D" w:rsidR="00C212EF" w:rsidRPr="003C4523" w:rsidRDefault="00C212EF" w:rsidP="00C212EF">
      <w:pPr>
        <w:pStyle w:val="normalwithoutspacing"/>
      </w:pPr>
      <w:r w:rsidRPr="00186B76">
        <w:t xml:space="preserve">Φορέας χρηματοδότησης της παρούσας </w:t>
      </w:r>
      <w:r w:rsidRPr="00C96916">
        <w:t xml:space="preserve">σύμβασης είναι η Ο.Μ. Έδρας του Γ.Ν. Λασιθίου. Η δαπάνη για την εν λόγω σύμβαση βαρύνει τις με </w:t>
      </w:r>
      <w:r w:rsidRPr="00C96916">
        <w:rPr>
          <w:b/>
        </w:rPr>
        <w:t xml:space="preserve">Κ.Α.: 1311, ΑΛΕ 32302030000031 </w:t>
      </w:r>
      <w:r w:rsidRPr="00C96916">
        <w:t>σχετικές</w:t>
      </w:r>
      <w:r>
        <w:t xml:space="preserve"> πιστώσεις του τακτικού προϋπολογισμού των οικονομικών ετών</w:t>
      </w:r>
      <w:r w:rsidRPr="00186B76">
        <w:t xml:space="preserve"> </w:t>
      </w:r>
      <w:r w:rsidRPr="003C4523">
        <w:t>2</w:t>
      </w:r>
      <w:r>
        <w:t>026, 2027, 2028</w:t>
      </w:r>
      <w:r w:rsidRPr="00186B76">
        <w:t xml:space="preserve">  του Φορέα </w:t>
      </w:r>
      <w:r w:rsidRPr="003C4523">
        <w:t>.</w:t>
      </w:r>
    </w:p>
    <w:p w14:paraId="256563E8" w14:textId="35A45101" w:rsidR="00C96916" w:rsidRPr="00022801" w:rsidRDefault="00C96916" w:rsidP="00C96916">
      <w:pPr>
        <w:pStyle w:val="normalwithoutspacing"/>
      </w:pPr>
      <w:r w:rsidRPr="004914FC">
        <w:t xml:space="preserve">Για την παρούσα διαδικασία έχει εκδοθεί η απόφαση με αρ. πρωτ.  349/02-04-2026 (ΑΔΑ 6ΧΑΤ469045-5ΕΣ) για την ανάληψη υποχρέωσης/έγκριση δέσμευσης πίστωσης για το οικονομικό έτος 2026 και έλαβε α/α 499 καταχώρησης  στο μητρώο δεσμεύσεων/Βιβλίο εγκρίσεων &amp; Εντολών Πληρωμής του φορέα. Έχει επίσης ληφθεί η απόφαση έγκρισης ανάληψης πολυετούς υποχρέωσης με αρ. πρωτ. 349/02-04-2026 για τα οικονομικά έτη 2027 και 2028. Οι ανωτέρω αποφάσεις έχουν λάβει </w:t>
      </w:r>
      <w:r w:rsidR="00AE743D" w:rsidRPr="00B21D56">
        <w:t>ΑΔΑΜ 26REQ018775701, 26REQ018775781</w:t>
      </w:r>
      <w:r w:rsidR="00AE743D">
        <w:t>.</w:t>
      </w:r>
    </w:p>
    <w:p w14:paraId="7B65A45D" w14:textId="77777777" w:rsidR="004A32C8" w:rsidRPr="004A32C8" w:rsidRDefault="004A32C8" w:rsidP="004A32C8">
      <w:pPr>
        <w:spacing w:after="60"/>
        <w:rPr>
          <w:lang w:val="el-GR"/>
        </w:rPr>
      </w:pPr>
    </w:p>
    <w:p w14:paraId="3CCA4D7C" w14:textId="29E43691" w:rsidR="004A32C8" w:rsidRPr="004A32C8" w:rsidRDefault="004A32C8" w:rsidP="004A32C8">
      <w:pPr>
        <w:spacing w:after="0"/>
        <w:rPr>
          <w:sz w:val="24"/>
          <w:lang w:val="el-GR" w:eastAsia="el-GR"/>
        </w:rPr>
      </w:pPr>
      <w:r w:rsidRPr="004A32C8">
        <w:rPr>
          <w:sz w:val="24"/>
          <w:lang w:val="el-GR" w:eastAsia="el-GR"/>
        </w:rPr>
        <w:t>Για την παρούσα διαδικασία έχει εκδοθεί η απόφαση με αρ. πρωτ.  …................. (ΑΔΑΜ….., ΑΔΑ……) για την ανάληψη υποχρέωσης/έγκριση δέσμευσης πίστωσης για το οικονομικό έτος 202</w:t>
      </w:r>
      <w:r w:rsidR="00C212EF" w:rsidRPr="00C212EF">
        <w:rPr>
          <w:sz w:val="24"/>
          <w:lang w:val="el-GR" w:eastAsia="el-GR"/>
        </w:rPr>
        <w:t>6</w:t>
      </w:r>
      <w:r w:rsidRPr="004A32C8">
        <w:rPr>
          <w:sz w:val="24"/>
          <w:lang w:val="el-GR" w:eastAsia="el-GR"/>
        </w:rPr>
        <w:t xml:space="preserve"> και έλαβε α/α ……. καταχώρησης  στο μητρώο δεσμεύσεων/Βιβλίο εγκρίσεων &amp; Εντολών Πληρωμής του φορέα…. . </w:t>
      </w:r>
    </w:p>
    <w:p w14:paraId="27E2698B" w14:textId="77777777" w:rsidR="004A32C8" w:rsidRPr="004A32C8" w:rsidRDefault="004A32C8" w:rsidP="004A32C8">
      <w:pPr>
        <w:spacing w:after="60"/>
        <w:rPr>
          <w:i/>
          <w:iCs/>
          <w:color w:val="5B9BD5"/>
          <w:kern w:val="1"/>
          <w:lang w:val="el-GR"/>
        </w:rPr>
      </w:pPr>
    </w:p>
    <w:p w14:paraId="1423A5B6" w14:textId="77777777" w:rsidR="004A32C8" w:rsidRPr="004A32C8" w:rsidRDefault="004A32C8" w:rsidP="004A32C8">
      <w:pPr>
        <w:spacing w:after="0"/>
        <w:jc w:val="center"/>
        <w:rPr>
          <w:sz w:val="24"/>
          <w:lang w:val="el-GR" w:eastAsia="el-GR"/>
        </w:rPr>
      </w:pPr>
    </w:p>
    <w:p w14:paraId="3698EE1E" w14:textId="77777777" w:rsidR="004A32C8" w:rsidRPr="004A32C8" w:rsidRDefault="004A32C8" w:rsidP="004A32C8">
      <w:pPr>
        <w:spacing w:after="0"/>
        <w:jc w:val="center"/>
        <w:rPr>
          <w:sz w:val="24"/>
          <w:lang w:val="el-GR" w:eastAsia="el-GR"/>
        </w:rPr>
      </w:pPr>
      <w:r w:rsidRPr="004A32C8">
        <w:rPr>
          <w:sz w:val="24"/>
          <w:lang w:val="el-GR" w:eastAsia="el-GR"/>
        </w:rPr>
        <w:t>Άρθρο 3</w:t>
      </w:r>
    </w:p>
    <w:p w14:paraId="23F3B4D0" w14:textId="77777777" w:rsidR="004A32C8" w:rsidRPr="004A32C8" w:rsidRDefault="004A32C8" w:rsidP="004A32C8">
      <w:pPr>
        <w:spacing w:after="0"/>
        <w:jc w:val="center"/>
        <w:rPr>
          <w:sz w:val="24"/>
          <w:lang w:val="el-GR" w:eastAsia="el-GR"/>
        </w:rPr>
      </w:pPr>
      <w:r w:rsidRPr="004A32C8">
        <w:rPr>
          <w:sz w:val="24"/>
          <w:lang w:val="el-GR" w:eastAsia="el-GR"/>
        </w:rPr>
        <w:t>Διάρκεια σύμβασης –Χρόνος Παράδοσης</w:t>
      </w:r>
    </w:p>
    <w:p w14:paraId="576C6714" w14:textId="77777777" w:rsidR="004A32C8" w:rsidRPr="004A32C8" w:rsidRDefault="004A32C8" w:rsidP="004A32C8">
      <w:pPr>
        <w:spacing w:after="0"/>
        <w:jc w:val="center"/>
        <w:rPr>
          <w:sz w:val="24"/>
          <w:lang w:val="el-GR" w:eastAsia="el-GR"/>
        </w:rPr>
      </w:pPr>
    </w:p>
    <w:p w14:paraId="0B4B0C7B" w14:textId="7753AC61" w:rsidR="004A32C8" w:rsidRPr="00C212EF" w:rsidRDefault="00C212EF" w:rsidP="004A32C8">
      <w:pPr>
        <w:spacing w:after="0"/>
        <w:rPr>
          <w:lang w:val="el-GR" w:eastAsia="zh-CN"/>
        </w:rPr>
      </w:pPr>
      <w:r>
        <w:rPr>
          <w:sz w:val="24"/>
          <w:lang w:val="el-GR" w:eastAsia="el-GR"/>
        </w:rPr>
        <w:t xml:space="preserve">3.1. Δυνάμει του άρθρου 1.3 της Διακήρυξης η διάρκεια της παρούσας σύμβασης ορίζεται για ένα έτος από την ανάρτησή της στο ΚΗΜΔΗΣ με προβλεπόμενη χρονική παράταση έως εξαντλήσεως των συμβατικών ποσοτήτων, χωρίς μεταβολή του φυσικού και οικονομικού αντικειμένου. </w:t>
      </w:r>
      <w:r>
        <w:rPr>
          <w:lang w:val="el-GR" w:eastAsia="zh-CN"/>
        </w:rPr>
        <w:t>Το Νοσοκομείο δύναται να την παρατείνει μονομερώς έως έξι μήνες για την απορρόφηση του φυσικού και οικονομικού της αντικειμένου. Σε περίπτωση άσκησης του δικαιώματος προαίρεσης, η διάρκεια της σύμβασης παρατείνεται για 12 επιπλέον μήνες με ταυτόχρονη αύξηση του οικονομικού αντικειμένου ισόποση με την αρχική αξία της σύμβασης</w:t>
      </w:r>
      <w:r w:rsidRPr="00C212EF">
        <w:rPr>
          <w:lang w:val="el-GR" w:eastAsia="zh-CN"/>
        </w:rPr>
        <w:t>.</w:t>
      </w:r>
    </w:p>
    <w:p w14:paraId="20585222" w14:textId="77777777" w:rsidR="00C212EF" w:rsidRPr="00C212EF" w:rsidRDefault="00C212EF" w:rsidP="004A32C8">
      <w:pPr>
        <w:spacing w:after="0"/>
        <w:rPr>
          <w:sz w:val="24"/>
          <w:lang w:val="el-GR" w:eastAsia="el-GR"/>
        </w:rPr>
      </w:pPr>
    </w:p>
    <w:p w14:paraId="592A7817" w14:textId="77777777" w:rsidR="004A32C8" w:rsidRPr="004A32C8" w:rsidRDefault="004A32C8" w:rsidP="004A32C8">
      <w:pPr>
        <w:spacing w:after="0"/>
        <w:rPr>
          <w:sz w:val="24"/>
          <w:lang w:val="el-GR"/>
        </w:rPr>
      </w:pPr>
      <w:r w:rsidRPr="004A32C8">
        <w:rPr>
          <w:sz w:val="24"/>
          <w:lang w:val="el-GR"/>
        </w:rPr>
        <w:t xml:space="preserve">3.2. Ο συμβατικός χρόνος παράδοσης των υλικών καθορίζεται στο άρθρο 7 της παρούσας </w:t>
      </w:r>
    </w:p>
    <w:p w14:paraId="4D4DE70B" w14:textId="77777777" w:rsidR="004A32C8" w:rsidRPr="004A32C8" w:rsidRDefault="004A32C8" w:rsidP="004A32C8">
      <w:pPr>
        <w:spacing w:after="0"/>
        <w:rPr>
          <w:sz w:val="24"/>
          <w:lang w:val="el-GR" w:eastAsia="el-GR"/>
        </w:rPr>
      </w:pPr>
    </w:p>
    <w:p w14:paraId="40A55EEC" w14:textId="77777777" w:rsidR="004A32C8" w:rsidRPr="004A32C8" w:rsidRDefault="004A32C8" w:rsidP="004A32C8">
      <w:pPr>
        <w:spacing w:after="0"/>
        <w:rPr>
          <w:sz w:val="24"/>
          <w:lang w:val="el-GR" w:eastAsia="el-GR"/>
        </w:rPr>
      </w:pPr>
    </w:p>
    <w:p w14:paraId="233759FB" w14:textId="77777777" w:rsidR="004A32C8" w:rsidRPr="004A32C8" w:rsidRDefault="004A32C8" w:rsidP="004A32C8">
      <w:pPr>
        <w:spacing w:after="0"/>
        <w:jc w:val="center"/>
        <w:rPr>
          <w:sz w:val="24"/>
          <w:lang w:val="el-GR" w:eastAsia="el-GR"/>
        </w:rPr>
      </w:pPr>
      <w:r w:rsidRPr="004A32C8">
        <w:rPr>
          <w:sz w:val="24"/>
          <w:lang w:val="el-GR" w:eastAsia="el-GR"/>
        </w:rPr>
        <w:t>Άρθρο 4</w:t>
      </w:r>
    </w:p>
    <w:p w14:paraId="1D83A849" w14:textId="77777777" w:rsidR="004A32C8" w:rsidRPr="004A32C8" w:rsidRDefault="004A32C8" w:rsidP="004A32C8">
      <w:pPr>
        <w:spacing w:after="0"/>
        <w:jc w:val="center"/>
        <w:rPr>
          <w:sz w:val="24"/>
          <w:lang w:val="el-GR" w:eastAsia="el-GR"/>
        </w:rPr>
      </w:pPr>
      <w:r w:rsidRPr="004A32C8">
        <w:rPr>
          <w:sz w:val="24"/>
          <w:lang w:val="el-GR" w:eastAsia="el-GR"/>
        </w:rPr>
        <w:t>Υποχρεώσεις Αναδόχου</w:t>
      </w:r>
    </w:p>
    <w:p w14:paraId="5EDBB18A" w14:textId="77777777" w:rsidR="004A32C8" w:rsidRPr="004A32C8" w:rsidRDefault="004A32C8" w:rsidP="004A32C8">
      <w:pPr>
        <w:spacing w:after="0"/>
        <w:rPr>
          <w:sz w:val="24"/>
          <w:lang w:val="el-GR" w:eastAsia="el-GR"/>
        </w:rPr>
      </w:pPr>
    </w:p>
    <w:p w14:paraId="2D36DDBD" w14:textId="77777777" w:rsidR="004A32C8" w:rsidRPr="004A32C8" w:rsidRDefault="004A32C8" w:rsidP="004A32C8">
      <w:pPr>
        <w:spacing w:after="0"/>
        <w:rPr>
          <w:sz w:val="24"/>
          <w:lang w:val="el-GR" w:eastAsia="el-GR"/>
        </w:rPr>
      </w:pPr>
      <w:r w:rsidRPr="004A32C8">
        <w:rPr>
          <w:sz w:val="24"/>
          <w:lang w:val="el-GR" w:eastAsia="el-GR"/>
        </w:rPr>
        <w:t xml:space="preserve">Ο Ανάδοχος δεσμεύεται έναντι  της Αναθέτουσας Αρχής ότι: </w:t>
      </w:r>
    </w:p>
    <w:p w14:paraId="2CE57700" w14:textId="77777777" w:rsidR="004A32C8" w:rsidRPr="004A32C8" w:rsidRDefault="004A32C8" w:rsidP="004A32C8">
      <w:pPr>
        <w:spacing w:after="0"/>
        <w:rPr>
          <w:sz w:val="24"/>
          <w:lang w:val="el-GR" w:eastAsia="el-GR"/>
        </w:rPr>
      </w:pPr>
    </w:p>
    <w:p w14:paraId="7A12FE95" w14:textId="77777777" w:rsidR="004A32C8" w:rsidRPr="004A32C8" w:rsidRDefault="004A32C8" w:rsidP="004A32C8">
      <w:pPr>
        <w:spacing w:after="0"/>
        <w:rPr>
          <w:sz w:val="24"/>
          <w:lang w:val="el-GR" w:eastAsia="el-GR"/>
        </w:rPr>
      </w:pPr>
      <w:r w:rsidRPr="004A32C8">
        <w:rPr>
          <w:sz w:val="24"/>
          <w:lang w:val="el-GR" w:eastAsia="el-GR"/>
        </w:rPr>
        <w:t xml:space="preserve">4.1.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45BD9430" w14:textId="77777777" w:rsidR="004A32C8" w:rsidRPr="004A32C8" w:rsidRDefault="004A32C8" w:rsidP="004A32C8">
      <w:pPr>
        <w:spacing w:after="0"/>
        <w:rPr>
          <w:sz w:val="24"/>
          <w:lang w:val="el-GR" w:eastAsia="el-GR"/>
        </w:rPr>
      </w:pPr>
    </w:p>
    <w:p w14:paraId="14EACB3C" w14:textId="77777777" w:rsidR="004A32C8" w:rsidRPr="004A32C8" w:rsidRDefault="004A32C8" w:rsidP="004A32C8">
      <w:pPr>
        <w:spacing w:after="0"/>
        <w:rPr>
          <w:sz w:val="24"/>
          <w:lang w:val="el-GR" w:eastAsia="el-GR"/>
        </w:rPr>
      </w:pPr>
      <w:r w:rsidRPr="004A32C8">
        <w:rPr>
          <w:sz w:val="24"/>
          <w:lang w:val="el-GR" w:eastAsia="el-GR"/>
        </w:rPr>
        <w:t xml:space="preserve">4.2. θα ενεργεί σύμφωνα με τον  νόμο και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καθ ́ όλη τη διάρκεια της εκτέλεσης της παρούσας, σύμφωνα με τη ρήτρα ακεραιότητας που επισυνάπτεται στην παρούσα και αποτελεί αναπόσπαστο τμήμα της. </w:t>
      </w:r>
    </w:p>
    <w:p w14:paraId="0E836F74" w14:textId="77777777" w:rsidR="004A32C8" w:rsidRPr="004A32C8" w:rsidRDefault="004A32C8" w:rsidP="004A32C8">
      <w:pPr>
        <w:spacing w:after="0"/>
        <w:rPr>
          <w:sz w:val="24"/>
          <w:lang w:val="el-GR" w:eastAsia="el-GR"/>
        </w:rPr>
      </w:pPr>
    </w:p>
    <w:p w14:paraId="63576086" w14:textId="77777777" w:rsidR="004A32C8" w:rsidRPr="004A32C8" w:rsidRDefault="004A32C8" w:rsidP="004A32C8">
      <w:pPr>
        <w:spacing w:after="0"/>
        <w:rPr>
          <w:color w:val="0070C0"/>
          <w:sz w:val="24"/>
          <w:lang w:val="el-GR" w:eastAsia="el-GR"/>
        </w:rPr>
      </w:pPr>
      <w:r w:rsidRPr="004A32C8">
        <w:rPr>
          <w:sz w:val="24"/>
          <w:lang w:val="el-GR" w:eastAsia="el-GR"/>
        </w:rPr>
        <w:t xml:space="preserve"> </w:t>
      </w:r>
      <w:r w:rsidRPr="004A32C8">
        <w:rPr>
          <w:color w:val="0070C0"/>
          <w:sz w:val="24"/>
          <w:lang w:val="el-GR" w:eastAsia="el-GR"/>
        </w:rPr>
        <w:t>[Εφόσον συντρέχει περίπτωση εφαρμογής, στο σημείο αυτό αναφέρονται: ]</w:t>
      </w:r>
    </w:p>
    <w:p w14:paraId="2A1ED50A" w14:textId="77777777" w:rsidR="004A32C8" w:rsidRPr="004A32C8" w:rsidRDefault="004A32C8" w:rsidP="004A32C8">
      <w:pPr>
        <w:spacing w:after="0"/>
        <w:rPr>
          <w:sz w:val="24"/>
          <w:lang w:val="el-GR"/>
        </w:rPr>
      </w:pPr>
      <w:r w:rsidRPr="004A32C8">
        <w:rPr>
          <w:sz w:val="24"/>
          <w:lang w:val="el-GR" w:eastAsia="el-GR"/>
        </w:rPr>
        <w:t xml:space="preserve">4.3. σύμφωνα με το άρθρο 4.3.2. της διακήρυξης, με δεδομένο ότι  η παρούσα </w:t>
      </w:r>
      <w:r w:rsidRPr="004A32C8">
        <w:rPr>
          <w:sz w:val="24"/>
          <w:lang w:val="el-GR"/>
        </w:rPr>
        <w:t xml:space="preserve">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14:paraId="7BDFAABC" w14:textId="77777777" w:rsidR="004A32C8" w:rsidRPr="004A32C8" w:rsidRDefault="004A32C8" w:rsidP="004A32C8">
      <w:pPr>
        <w:spacing w:after="0"/>
        <w:rPr>
          <w:sz w:val="24"/>
          <w:lang w:val="el-GR"/>
        </w:rPr>
      </w:pPr>
      <w:r w:rsidRPr="004A32C8">
        <w:rPr>
          <w:sz w:val="24"/>
          <w:lang w:val="el-GR"/>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13" w:anchor="art105_4" w:history="1">
        <w:r w:rsidRPr="004A32C8">
          <w:rPr>
            <w:sz w:val="24"/>
            <w:lang w:val="el-GR"/>
          </w:rPr>
          <w:t>παραγράφου 4 του άρθρου 105</w:t>
        </w:r>
      </w:hyperlink>
      <w:r w:rsidRPr="004A32C8">
        <w:rPr>
          <w:sz w:val="24"/>
          <w:lang w:val="el-GR"/>
        </w:rPr>
        <w:t xml:space="preserve"> του ν. 4412/2016.</w:t>
      </w:r>
    </w:p>
    <w:p w14:paraId="4EA5E0C9" w14:textId="77777777" w:rsidR="004A32C8" w:rsidRPr="004A32C8" w:rsidRDefault="004A32C8" w:rsidP="004A32C8">
      <w:pPr>
        <w:spacing w:after="0"/>
        <w:rPr>
          <w:color w:val="000000"/>
          <w:sz w:val="24"/>
          <w:lang w:val="el-GR"/>
        </w:rPr>
      </w:pPr>
      <w:r w:rsidRPr="004A32C8">
        <w:rPr>
          <w:sz w:val="24"/>
          <w:lang w:val="el-GR"/>
        </w:rPr>
        <w:t>Ο αριθμός ΕΜΠΑ του υπόχρεου παραγωγού……είναι ο …….</w:t>
      </w:r>
      <w:r w:rsidRPr="00162970">
        <w:rPr>
          <w:color w:val="000000"/>
          <w:vertAlign w:val="superscript"/>
        </w:rPr>
        <w:footnoteReference w:id="24"/>
      </w:r>
    </w:p>
    <w:p w14:paraId="4CAD6DD7" w14:textId="77777777" w:rsidR="004A32C8" w:rsidRPr="004A32C8" w:rsidRDefault="004A32C8" w:rsidP="004A32C8">
      <w:pPr>
        <w:spacing w:after="0"/>
        <w:rPr>
          <w:color w:val="000000"/>
          <w:sz w:val="24"/>
          <w:lang w:val="el-GR"/>
        </w:rPr>
      </w:pPr>
    </w:p>
    <w:p w14:paraId="345B9D62" w14:textId="77777777" w:rsidR="004A32C8" w:rsidRPr="004A32C8" w:rsidRDefault="004A32C8" w:rsidP="004A32C8">
      <w:pPr>
        <w:spacing w:after="0"/>
        <w:rPr>
          <w:color w:val="000000"/>
          <w:sz w:val="24"/>
          <w:lang w:val="el-GR"/>
        </w:rPr>
      </w:pPr>
      <w:r w:rsidRPr="004A32C8">
        <w:rPr>
          <w:color w:val="000000"/>
          <w:sz w:val="24"/>
          <w:lang w:val="el-GR"/>
        </w:rPr>
        <w:t>4.4.</w:t>
      </w:r>
      <w:r w:rsidRPr="004A32C8">
        <w:rPr>
          <w:lang w:val="el-GR"/>
        </w:rPr>
        <w:t xml:space="preserve"> </w:t>
      </w:r>
      <w:r w:rsidRPr="004A32C8">
        <w:rPr>
          <w:color w:val="000000"/>
          <w:sz w:val="24"/>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39B18EFF" w14:textId="77777777" w:rsidR="004A32C8" w:rsidRPr="004A32C8" w:rsidRDefault="004A32C8" w:rsidP="004A32C8">
      <w:pPr>
        <w:spacing w:after="0"/>
        <w:rPr>
          <w:sz w:val="24"/>
          <w:lang w:val="el-GR" w:eastAsia="el-GR"/>
        </w:rPr>
      </w:pPr>
    </w:p>
    <w:p w14:paraId="199CC0C3" w14:textId="4C30B9EE" w:rsidR="0033295B" w:rsidRPr="00E747E2" w:rsidRDefault="0033295B" w:rsidP="0033295B">
      <w:pPr>
        <w:spacing w:after="0"/>
        <w:rPr>
          <w:color w:val="0070C0"/>
          <w:sz w:val="24"/>
          <w:lang w:val="el-GR" w:eastAsia="el-GR"/>
        </w:rPr>
      </w:pPr>
      <w:r w:rsidRPr="00E747E2">
        <w:rPr>
          <w:sz w:val="24"/>
          <w:lang w:val="el-GR" w:eastAsia="el-GR"/>
        </w:rPr>
        <w:t xml:space="preserve">4.5. </w:t>
      </w:r>
      <w:r w:rsidRPr="009C621F">
        <w:rPr>
          <w:color w:val="000000"/>
          <w:sz w:val="24"/>
          <w:lang w:val="el-GR"/>
        </w:rPr>
        <w:t>Κάθε φίλτρο θα συνοδεύεται από αρτηριακή και φλεβική γραμμή κατάλληλη για μηχανήματα αιμοκάθαρσης τύπου Belco Formoula Therapy, και Fresen</w:t>
      </w:r>
      <w:r>
        <w:rPr>
          <w:color w:val="000000"/>
          <w:sz w:val="24"/>
          <w:lang w:val="el-GR"/>
        </w:rPr>
        <w:t>ius 4008. Επισημαίνεται ότι το 3</w:t>
      </w:r>
      <w:r w:rsidRPr="009C621F">
        <w:rPr>
          <w:color w:val="000000"/>
          <w:sz w:val="24"/>
          <w:lang w:val="el-GR"/>
        </w:rPr>
        <w:t>0% των προσφερόμενων φίλτρων πρέπει να συνοδεύονται υποχρεωτικά από αρτηριακές και φλεβικές γραμμές κατάλληλες για τα μηχανήματα Fresenius 5008S.</w:t>
      </w:r>
    </w:p>
    <w:p w14:paraId="6205EDA0" w14:textId="77777777" w:rsidR="004A32C8" w:rsidRPr="004A32C8" w:rsidRDefault="004A32C8" w:rsidP="004A32C8">
      <w:pPr>
        <w:spacing w:after="0"/>
        <w:rPr>
          <w:sz w:val="24"/>
          <w:lang w:val="el-GR" w:eastAsia="el-GR"/>
        </w:rPr>
      </w:pPr>
    </w:p>
    <w:p w14:paraId="1879F68F" w14:textId="77777777" w:rsidR="004A32C8" w:rsidRPr="004A32C8" w:rsidRDefault="004A32C8" w:rsidP="004A32C8">
      <w:pPr>
        <w:spacing w:after="0"/>
        <w:jc w:val="center"/>
        <w:rPr>
          <w:sz w:val="24"/>
          <w:lang w:val="el-GR" w:eastAsia="el-GR"/>
        </w:rPr>
      </w:pPr>
    </w:p>
    <w:p w14:paraId="19F480DA" w14:textId="77777777" w:rsidR="004A32C8" w:rsidRPr="004A32C8" w:rsidRDefault="004A32C8" w:rsidP="004A32C8">
      <w:pPr>
        <w:spacing w:after="0"/>
        <w:jc w:val="center"/>
        <w:rPr>
          <w:sz w:val="24"/>
          <w:lang w:val="el-GR" w:eastAsia="el-GR"/>
        </w:rPr>
      </w:pPr>
      <w:r w:rsidRPr="004A32C8">
        <w:rPr>
          <w:sz w:val="24"/>
          <w:lang w:val="el-GR" w:eastAsia="el-GR"/>
        </w:rPr>
        <w:t>Άρθρο 5</w:t>
      </w:r>
    </w:p>
    <w:p w14:paraId="53FFE7D0" w14:textId="77777777" w:rsidR="004A32C8" w:rsidRPr="004A32C8" w:rsidRDefault="004A32C8" w:rsidP="004A32C8">
      <w:pPr>
        <w:spacing w:after="0"/>
        <w:jc w:val="center"/>
        <w:rPr>
          <w:sz w:val="24"/>
          <w:lang w:val="el-GR" w:eastAsia="el-GR"/>
        </w:rPr>
      </w:pPr>
      <w:r w:rsidRPr="004A32C8">
        <w:rPr>
          <w:sz w:val="24"/>
          <w:lang w:val="el-GR" w:eastAsia="el-GR"/>
        </w:rPr>
        <w:t>Αμοιβή – Τρόπος πληρωμής</w:t>
      </w:r>
    </w:p>
    <w:p w14:paraId="1B6CEE62" w14:textId="77777777" w:rsidR="004A32C8" w:rsidRPr="004A32C8" w:rsidRDefault="004A32C8" w:rsidP="004A32C8">
      <w:pPr>
        <w:spacing w:after="0"/>
        <w:rPr>
          <w:sz w:val="24"/>
          <w:lang w:val="el-GR" w:eastAsia="el-GR"/>
        </w:rPr>
      </w:pPr>
    </w:p>
    <w:p w14:paraId="3D01D495" w14:textId="77777777" w:rsidR="004A32C8" w:rsidRPr="004A32C8" w:rsidRDefault="004A32C8" w:rsidP="004A32C8">
      <w:pPr>
        <w:spacing w:after="0"/>
        <w:rPr>
          <w:sz w:val="24"/>
          <w:lang w:val="el-GR" w:eastAsia="el-GR"/>
        </w:rPr>
      </w:pPr>
      <w:r w:rsidRPr="004A32C8">
        <w:rPr>
          <w:sz w:val="24"/>
          <w:lang w:val="el-GR" w:eastAsia="el-GR"/>
        </w:rPr>
        <w:t>5.1. Το συνολικό συμβατικό τίμημα ανέρχεται σε …., πλέον ΦΠΑ…..%</w:t>
      </w:r>
    </w:p>
    <w:p w14:paraId="06A817E8" w14:textId="77777777" w:rsidR="0017584E" w:rsidRPr="00896910" w:rsidRDefault="0017584E" w:rsidP="0017584E">
      <w:pPr>
        <w:spacing w:after="0"/>
        <w:rPr>
          <w:sz w:val="24"/>
          <w:lang w:val="el-GR" w:eastAsia="el-GR"/>
        </w:rPr>
      </w:pPr>
      <w:r w:rsidRPr="00896910">
        <w:rPr>
          <w:sz w:val="24"/>
          <w:lang w:val="el-GR" w:eastAsia="el-GR"/>
        </w:rPr>
        <w:t>Αναλυτικά η αμοιβή του αναδόχου ανά τιμή μονάδας αναφέρεται στον πίνακα κατακυρωθέντων ειδών που παρατίθεται στο τέλος της σύμβασης.</w:t>
      </w:r>
    </w:p>
    <w:p w14:paraId="1AF6F024" w14:textId="77777777" w:rsidR="004A32C8" w:rsidRPr="004A32C8" w:rsidRDefault="004A32C8" w:rsidP="004A32C8">
      <w:pPr>
        <w:spacing w:after="0"/>
        <w:rPr>
          <w:i/>
          <w:color w:val="0070C0"/>
          <w:sz w:val="24"/>
          <w:lang w:val="el-GR" w:eastAsia="el-GR"/>
        </w:rPr>
      </w:pPr>
    </w:p>
    <w:p w14:paraId="34260268" w14:textId="3137220E" w:rsidR="0017584E" w:rsidRDefault="004A32C8" w:rsidP="0017584E">
      <w:pPr>
        <w:rPr>
          <w:b/>
          <w:lang w:val="el-GR"/>
        </w:rPr>
      </w:pPr>
      <w:r w:rsidRPr="004A32C8">
        <w:rPr>
          <w:sz w:val="24"/>
          <w:lang w:val="el-GR" w:eastAsia="el-GR"/>
        </w:rPr>
        <w:t>5.2. Η πληρωμή του Αναδόχου θα πραγματοποιηθεί σύμφωνα με το άρθρο 5.1.1 της διακήρυξης και συγκεκριμένα</w:t>
      </w:r>
      <w:r w:rsidR="0017584E" w:rsidRPr="0017584E">
        <w:rPr>
          <w:lang w:val="el-GR"/>
        </w:rPr>
        <w:t xml:space="preserve"> </w:t>
      </w:r>
      <w:r w:rsidR="0017584E">
        <w:rPr>
          <w:lang w:val="el-GR"/>
        </w:rPr>
        <w:t xml:space="preserve">Το </w:t>
      </w:r>
      <w:r w:rsidR="0017584E">
        <w:rPr>
          <w:b/>
          <w:lang w:val="el-GR"/>
        </w:rPr>
        <w:t>100%</w:t>
      </w:r>
      <w:r w:rsidR="0017584E">
        <w:rPr>
          <w:lang w:val="el-GR"/>
        </w:rPr>
        <w:t xml:space="preserve"> της συμβατικής αξίας μετά την οριστική παραλαβή των υλικών. (Ο</w:t>
      </w:r>
      <w:r w:rsidR="0017584E" w:rsidRPr="00FF36FF">
        <w:rPr>
          <w:lang w:val="el-GR"/>
        </w:rPr>
        <w:t xml:space="preserve"> εν λόγω τρόπος πληρωμής εφαρμόζεται και στην </w:t>
      </w:r>
      <w:r w:rsidR="0017584E">
        <w:rPr>
          <w:lang w:val="el-GR"/>
        </w:rPr>
        <w:t xml:space="preserve">περίπτωση τμηματικών παραδόσεων </w:t>
      </w:r>
      <w:r w:rsidR="0017584E" w:rsidRPr="00CC60BC">
        <w:rPr>
          <w:lang w:val="el-GR"/>
        </w:rPr>
        <w:t xml:space="preserve">και </w:t>
      </w:r>
      <w:r w:rsidR="0017584E">
        <w:rPr>
          <w:lang w:val="el-GR"/>
        </w:rPr>
        <w:t>στην περίπτωση αυτή ως οριστική παραλαβή νοείται αυτή της τμηματικής παράδοσης)</w:t>
      </w:r>
    </w:p>
    <w:p w14:paraId="5B1CEE22" w14:textId="00D9873E" w:rsidR="004A32C8" w:rsidRPr="004A32C8" w:rsidRDefault="004A32C8" w:rsidP="0017584E">
      <w:pPr>
        <w:spacing w:after="0"/>
        <w:rPr>
          <w:sz w:val="24"/>
          <w:lang w:val="el-GR" w:eastAsia="el-GR"/>
        </w:rPr>
      </w:pPr>
    </w:p>
    <w:p w14:paraId="7FE871ED" w14:textId="77777777" w:rsidR="004A32C8" w:rsidRPr="004A32C8" w:rsidRDefault="004A32C8" w:rsidP="004A32C8">
      <w:pPr>
        <w:spacing w:after="0"/>
        <w:rPr>
          <w:sz w:val="24"/>
          <w:lang w:val="el-GR" w:eastAsia="el-GR"/>
        </w:rPr>
      </w:pPr>
      <w:r w:rsidRPr="004A32C8">
        <w:rPr>
          <w:sz w:val="24"/>
          <w:lang w:val="el-GR" w:eastAsia="el-GR"/>
        </w:rPr>
        <w:t>5.3.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sidRPr="00162970">
        <w:rPr>
          <w:rStyle w:val="ad"/>
          <w:sz w:val="24"/>
          <w:lang w:eastAsia="el-GR"/>
        </w:rPr>
        <w:footnoteReference w:id="25"/>
      </w:r>
      <w:r w:rsidRPr="004A32C8">
        <w:rPr>
          <w:sz w:val="24"/>
          <w:lang w:val="el-GR" w:eastAsia="el-GR"/>
        </w:rPr>
        <w:t xml:space="preserve">. </w:t>
      </w:r>
    </w:p>
    <w:p w14:paraId="1367A0AA" w14:textId="77777777" w:rsidR="004A32C8" w:rsidRPr="004A32C8" w:rsidRDefault="004A32C8" w:rsidP="004A32C8">
      <w:pPr>
        <w:spacing w:after="0"/>
        <w:rPr>
          <w:sz w:val="24"/>
          <w:lang w:val="el-GR" w:eastAsia="el-GR"/>
        </w:rPr>
      </w:pPr>
    </w:p>
    <w:p w14:paraId="098B4E23" w14:textId="2B224300" w:rsidR="004A32C8" w:rsidRPr="004A32C8" w:rsidRDefault="004A32C8" w:rsidP="004A32C8">
      <w:pPr>
        <w:spacing w:after="0"/>
        <w:rPr>
          <w:sz w:val="24"/>
          <w:lang w:val="el-GR" w:eastAsia="el-GR"/>
        </w:rPr>
      </w:pPr>
      <w:r w:rsidRPr="004A32C8">
        <w:rPr>
          <w:sz w:val="24"/>
          <w:lang w:val="el-GR" w:eastAsia="el-GR"/>
        </w:rPr>
        <w:t xml:space="preserve">5.4. </w:t>
      </w:r>
      <w:r w:rsidRPr="00162970">
        <w:rPr>
          <w:sz w:val="24"/>
          <w:lang w:eastAsia="el-GR"/>
        </w:rPr>
        <w:t>To</w:t>
      </w:r>
      <w:r w:rsidRPr="004A32C8">
        <w:rPr>
          <w:sz w:val="24"/>
          <w:lang w:val="el-GR"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των  συμβατικών υλικών στον τόπο και με τον τρόπο που προβλέπονται στη διακήρυξη και στα λοιπά  έγγραφα της σύμβασης. Ο Ανάδοχος  βαρύνεται, ιδίως, με τις  κρατήσεις που καθορίζονται στο άρθρο 5.1.2 της διακήρυξης. </w:t>
      </w:r>
    </w:p>
    <w:p w14:paraId="404146EB" w14:textId="77777777" w:rsidR="004A32C8" w:rsidRPr="004A32C8" w:rsidRDefault="004A32C8" w:rsidP="004A32C8">
      <w:pPr>
        <w:spacing w:after="0"/>
        <w:rPr>
          <w:sz w:val="24"/>
          <w:lang w:val="el-GR" w:eastAsia="el-GR"/>
        </w:rPr>
      </w:pPr>
    </w:p>
    <w:p w14:paraId="234A73AC" w14:textId="28DA2CA4" w:rsidR="004A32C8" w:rsidRPr="004A32C8" w:rsidRDefault="004A32C8" w:rsidP="004A32C8">
      <w:pPr>
        <w:spacing w:after="0"/>
        <w:rPr>
          <w:sz w:val="24"/>
          <w:lang w:val="el-GR" w:eastAsia="el-GR"/>
        </w:rPr>
      </w:pPr>
      <w:r w:rsidRPr="004A32C8">
        <w:rPr>
          <w:sz w:val="24"/>
          <w:lang w:val="el-GR" w:eastAsia="el-GR"/>
        </w:rPr>
        <w:lastRenderedPageBreak/>
        <w:t>5.5. Με κάθε πληρωμή θα γίνεται η προβλεπόμενη από την κείμενη νομοθεσία παρακράτη</w:t>
      </w:r>
      <w:r w:rsidR="0017584E">
        <w:rPr>
          <w:sz w:val="24"/>
          <w:lang w:val="el-GR" w:eastAsia="el-GR"/>
        </w:rPr>
        <w:t>ση φόρου εισοδήματος αξίας 4</w:t>
      </w:r>
      <w:r w:rsidRPr="004A32C8">
        <w:rPr>
          <w:sz w:val="24"/>
          <w:lang w:val="el-GR" w:eastAsia="el-GR"/>
        </w:rPr>
        <w:t>% επί του καθαρού ποσού.</w:t>
      </w:r>
    </w:p>
    <w:p w14:paraId="7A446034" w14:textId="77777777" w:rsidR="004A32C8" w:rsidRPr="004A32C8" w:rsidRDefault="004A32C8" w:rsidP="004A32C8">
      <w:pPr>
        <w:spacing w:after="0"/>
        <w:rPr>
          <w:sz w:val="24"/>
          <w:lang w:val="el-GR" w:eastAsia="el-GR"/>
        </w:rPr>
      </w:pPr>
    </w:p>
    <w:p w14:paraId="2C2B991D" w14:textId="7F0DE6A7" w:rsidR="004A32C8" w:rsidRPr="004A32C8" w:rsidRDefault="004A32C8" w:rsidP="004A32C8">
      <w:pPr>
        <w:spacing w:after="0"/>
        <w:rPr>
          <w:color w:val="0070C0"/>
          <w:sz w:val="24"/>
          <w:lang w:val="el-GR" w:eastAsia="el-GR"/>
        </w:rPr>
      </w:pPr>
      <w:r w:rsidRPr="004A32C8">
        <w:rPr>
          <w:sz w:val="24"/>
          <w:lang w:val="el-GR" w:eastAsia="el-GR"/>
        </w:rPr>
        <w:t xml:space="preserve">5.6. 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του πρωτοκόλλου ποσοτικής και ποιοτικής παραλαβής και η πληρωμή του  πρέπει να λάβει χώρα σε επιπλέον τριάντα (30) ημέρες. </w:t>
      </w:r>
    </w:p>
    <w:p w14:paraId="1F9DA882" w14:textId="77777777" w:rsidR="004A32C8" w:rsidRDefault="004A32C8" w:rsidP="004A32C8">
      <w:pPr>
        <w:spacing w:after="0"/>
        <w:rPr>
          <w:sz w:val="24"/>
          <w:lang w:val="el-GR" w:eastAsia="el-GR"/>
        </w:rPr>
      </w:pPr>
      <w:r w:rsidRPr="004A32C8">
        <w:rPr>
          <w:sz w:val="24"/>
          <w:lang w:val="el-GR" w:eastAsia="el-GR"/>
        </w:rPr>
        <w:t>Σε περίπτωση που η πληρωμή του Αναδόχου καθυστερήσει  πέραν των  τριάντα (30) 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υποπαρ.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w:t>
      </w:r>
      <w:r w:rsidRPr="00162970">
        <w:rPr>
          <w:rStyle w:val="ad"/>
          <w:sz w:val="24"/>
          <w:lang w:eastAsia="el-GR"/>
        </w:rPr>
        <w:footnoteReference w:id="26"/>
      </w:r>
      <w:r w:rsidRPr="004A32C8">
        <w:rPr>
          <w:sz w:val="24"/>
          <w:lang w:val="el-GR" w:eastAsia="el-GR"/>
        </w:rPr>
        <w:t xml:space="preserve">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14:paraId="70B994FD" w14:textId="77777777" w:rsidR="0017584E" w:rsidRDefault="0017584E" w:rsidP="004A32C8">
      <w:pPr>
        <w:spacing w:after="0"/>
        <w:rPr>
          <w:sz w:val="24"/>
          <w:lang w:val="el-GR" w:eastAsia="el-GR"/>
        </w:rPr>
      </w:pPr>
    </w:p>
    <w:p w14:paraId="38929313" w14:textId="77777777" w:rsidR="0017584E" w:rsidRDefault="0017584E" w:rsidP="0017584E">
      <w:pPr>
        <w:suppressAutoHyphens w:val="0"/>
        <w:autoSpaceDE w:val="0"/>
        <w:autoSpaceDN w:val="0"/>
        <w:adjustRightInd w:val="0"/>
        <w:spacing w:after="0"/>
        <w:jc w:val="left"/>
        <w:rPr>
          <w:sz w:val="24"/>
          <w:lang w:val="el-GR" w:eastAsia="el-GR"/>
        </w:rPr>
      </w:pPr>
      <w:r>
        <w:rPr>
          <w:sz w:val="24"/>
          <w:lang w:val="el-GR" w:eastAsia="el-GR"/>
        </w:rPr>
        <w:t>5.7 Η τιμολόγηση θα γίνεται στα κάτωθι στοιχεία:</w:t>
      </w:r>
    </w:p>
    <w:p w14:paraId="6A21134C" w14:textId="77777777" w:rsidR="0017584E" w:rsidRDefault="0017584E" w:rsidP="0017584E">
      <w:pPr>
        <w:suppressAutoHyphens w:val="0"/>
        <w:autoSpaceDE w:val="0"/>
        <w:autoSpaceDN w:val="0"/>
        <w:adjustRightInd w:val="0"/>
        <w:spacing w:after="0"/>
        <w:jc w:val="left"/>
        <w:rPr>
          <w:sz w:val="24"/>
          <w:lang w:val="el-GR" w:eastAsia="el-GR"/>
        </w:rPr>
      </w:pPr>
      <w:r>
        <w:rPr>
          <w:rFonts w:ascii="Calibri-Bold" w:hAnsi="Calibri-Bold" w:cs="Calibri-Bold"/>
          <w:b/>
          <w:bCs/>
          <w:sz w:val="24"/>
          <w:lang w:val="el-GR" w:eastAsia="el-GR"/>
        </w:rPr>
        <w:t xml:space="preserve">Οργανική Μονάδα Έδρας του Γ.Ν. Λασιθίου </w:t>
      </w:r>
      <w:r>
        <w:rPr>
          <w:sz w:val="24"/>
          <w:lang w:val="el-GR" w:eastAsia="el-GR"/>
        </w:rPr>
        <w:t>– Γ.Ν.-Κ.Υ. Νεαπόλεως «Διαλυνάκειο»- Κνωσού 2-4,</w:t>
      </w:r>
    </w:p>
    <w:p w14:paraId="7E5634D3" w14:textId="11EE2AD2" w:rsidR="004A32C8" w:rsidRPr="004A32C8" w:rsidRDefault="0017584E" w:rsidP="0017584E">
      <w:pPr>
        <w:spacing w:after="0"/>
        <w:rPr>
          <w:sz w:val="24"/>
          <w:lang w:val="el-GR" w:eastAsia="el-GR"/>
        </w:rPr>
      </w:pPr>
      <w:r>
        <w:rPr>
          <w:sz w:val="24"/>
          <w:lang w:val="el-GR" w:eastAsia="el-GR"/>
        </w:rPr>
        <w:t>Άγιος Νικόλαος, Τ.Κ. 72100, ΑΦΜ 999070198, Δ.Ο.Υ ΑΓΙΟΥ ΝΙΚΟΛΑΟΥ</w:t>
      </w:r>
    </w:p>
    <w:p w14:paraId="4C358C4C" w14:textId="77777777" w:rsidR="004A32C8" w:rsidRPr="004A32C8" w:rsidRDefault="004A32C8" w:rsidP="004A32C8">
      <w:pPr>
        <w:spacing w:after="0"/>
        <w:rPr>
          <w:sz w:val="24"/>
          <w:lang w:val="el-GR" w:eastAsia="el-GR"/>
        </w:rPr>
      </w:pPr>
    </w:p>
    <w:p w14:paraId="3D540D03" w14:textId="77777777" w:rsidR="004A32C8" w:rsidRPr="00701EAB" w:rsidRDefault="004A32C8" w:rsidP="004A32C8">
      <w:pPr>
        <w:spacing w:after="0"/>
        <w:jc w:val="center"/>
        <w:rPr>
          <w:sz w:val="24"/>
          <w:lang w:val="el-GR" w:eastAsia="el-GR"/>
        </w:rPr>
      </w:pPr>
      <w:r w:rsidRPr="00701EAB">
        <w:rPr>
          <w:sz w:val="24"/>
          <w:lang w:val="el-GR" w:eastAsia="el-GR"/>
        </w:rPr>
        <w:t>Άρθρο 6</w:t>
      </w:r>
    </w:p>
    <w:p w14:paraId="5C83F7EA" w14:textId="77777777" w:rsidR="004A32C8" w:rsidRPr="00701EAB" w:rsidRDefault="004A32C8" w:rsidP="004A32C8">
      <w:pPr>
        <w:spacing w:after="0"/>
        <w:jc w:val="center"/>
        <w:rPr>
          <w:sz w:val="24"/>
          <w:lang w:val="el-GR" w:eastAsia="el-GR"/>
        </w:rPr>
      </w:pPr>
      <w:r w:rsidRPr="00701EAB">
        <w:rPr>
          <w:sz w:val="24"/>
          <w:lang w:val="el-GR" w:eastAsia="el-GR"/>
        </w:rPr>
        <w:t>Αναπροσαρμογή τιμής</w:t>
      </w:r>
    </w:p>
    <w:p w14:paraId="4DCAC551" w14:textId="77777777" w:rsidR="004A32C8" w:rsidRPr="00701EAB" w:rsidRDefault="004A32C8" w:rsidP="004A32C8">
      <w:pPr>
        <w:spacing w:after="0"/>
        <w:rPr>
          <w:sz w:val="24"/>
          <w:lang w:val="el-GR" w:eastAsia="el-GR"/>
        </w:rPr>
      </w:pPr>
    </w:p>
    <w:p w14:paraId="7700912F" w14:textId="77777777" w:rsidR="004A32C8" w:rsidRPr="00701EAB" w:rsidRDefault="004A32C8" w:rsidP="004A32C8">
      <w:pPr>
        <w:spacing w:after="0"/>
        <w:rPr>
          <w:sz w:val="24"/>
          <w:lang w:val="el-GR" w:eastAsia="el-GR"/>
        </w:rPr>
      </w:pPr>
      <w:r w:rsidRPr="00701EAB">
        <w:rPr>
          <w:sz w:val="24"/>
          <w:lang w:val="el-GR" w:eastAsia="el-GR"/>
        </w:rPr>
        <w:t>6.1 Η περίπτωση της αναπροσαρμογής τιμής των υλικών υπό τους όρους του άρθρου 132 του Ν 4412/2016 καθορίζεται σύμφωνα με το άρθρο 6.7 της Διακήρυξης</w:t>
      </w:r>
      <w:r w:rsidRPr="00701EAB">
        <w:rPr>
          <w:rStyle w:val="ad"/>
          <w:sz w:val="24"/>
          <w:lang w:eastAsia="el-GR"/>
        </w:rPr>
        <w:footnoteReference w:id="27"/>
      </w:r>
      <w:r w:rsidRPr="00701EAB">
        <w:rPr>
          <w:sz w:val="24"/>
          <w:lang w:val="el-GR" w:eastAsia="el-GR"/>
        </w:rPr>
        <w:t xml:space="preserve"> </w:t>
      </w:r>
    </w:p>
    <w:p w14:paraId="6BCEB354" w14:textId="77777777" w:rsidR="004A32C8" w:rsidRPr="00701EAB" w:rsidRDefault="004A32C8" w:rsidP="004A32C8">
      <w:pPr>
        <w:spacing w:after="0"/>
        <w:rPr>
          <w:sz w:val="24"/>
          <w:lang w:val="el-GR" w:eastAsia="el-GR"/>
        </w:rPr>
      </w:pPr>
    </w:p>
    <w:p w14:paraId="4EEA29F7" w14:textId="77777777" w:rsidR="0017584E" w:rsidRPr="00701EAB" w:rsidRDefault="0017584E" w:rsidP="0017584E">
      <w:pPr>
        <w:rPr>
          <w:sz w:val="24"/>
          <w:lang w:val="el-GR"/>
        </w:rPr>
      </w:pPr>
      <w:r w:rsidRPr="00701EAB">
        <w:rPr>
          <w:sz w:val="24"/>
          <w:lang w:val="el-GR"/>
        </w:rPr>
        <w:t xml:space="preserve">Προβλέπεται ρήτρα αναπροσαρμογής της τιμής, η οποία εφαρμόζεται μόνο αν, κατά τον χρόνο παράδοσης των αγαθών, συντρέχουν αθροιστικά οι εξής συνθήκες: </w:t>
      </w:r>
    </w:p>
    <w:p w14:paraId="0858C100" w14:textId="77777777" w:rsidR="0017584E" w:rsidRPr="00701EAB" w:rsidRDefault="0017584E" w:rsidP="0017584E">
      <w:pPr>
        <w:rPr>
          <w:sz w:val="24"/>
          <w:lang w:val="el-GR"/>
        </w:rPr>
      </w:pPr>
      <w:r w:rsidRPr="00701EAB">
        <w:rPr>
          <w:sz w:val="24"/>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14:paraId="4FF0CF6D" w14:textId="77777777" w:rsidR="0017584E" w:rsidRPr="00701EAB" w:rsidRDefault="0017584E" w:rsidP="0017584E">
      <w:pPr>
        <w:rPr>
          <w:sz w:val="24"/>
          <w:lang w:val="el-GR"/>
        </w:rPr>
      </w:pPr>
      <w:r w:rsidRPr="00701EAB">
        <w:rPr>
          <w:sz w:val="24"/>
          <w:lang w:val="el-GR"/>
        </w:rPr>
        <w:t xml:space="preserve">β) ο δείκτης τιμών καταναλωτή (ΔΤΚ) είναι μικρότερος από μείον τρία τοις εκατό (-3%) και μεγαλύτερος από τρία τοις εκατό (3%), </w:t>
      </w:r>
    </w:p>
    <w:p w14:paraId="64526BCD" w14:textId="77777777" w:rsidR="0017584E" w:rsidRPr="00701EAB" w:rsidRDefault="0017584E" w:rsidP="0017584E">
      <w:pPr>
        <w:rPr>
          <w:sz w:val="24"/>
          <w:lang w:val="el-GR"/>
        </w:rPr>
      </w:pPr>
      <w:r w:rsidRPr="00701EAB">
        <w:rPr>
          <w:sz w:val="24"/>
          <w:lang w:val="el-GR"/>
        </w:rPr>
        <w:t xml:space="preserve">γ) η αναθέτουσα αρχή διαθέτει τις απαραίτητες πιστώσεις για την εφαρμογή της αναπροσαρμογής της τιμής. </w:t>
      </w:r>
    </w:p>
    <w:p w14:paraId="67223B24" w14:textId="3758D37B" w:rsidR="0017584E" w:rsidRDefault="0017584E" w:rsidP="0017584E">
      <w:pPr>
        <w:rPr>
          <w:i/>
          <w:sz w:val="24"/>
          <w:lang w:val="el-GR"/>
        </w:rPr>
      </w:pPr>
      <w:r w:rsidRPr="00701EAB">
        <w:rPr>
          <w:sz w:val="24"/>
          <w:lang w:val="el-GR"/>
        </w:rPr>
        <w:t>Σε περιπτώσεις τμηματικών παραδόσεων, η τιμή αναπροσαρμόζεται για τις ποσότητες που, σύμφωνα με τα έγγραφα της σύμβασης, προβλέπεται να παραδοθούν μετά την παρέλευση των δώδεκα (12) μηνών.</w:t>
      </w:r>
      <w:r w:rsidR="00701EAB">
        <w:rPr>
          <w:i/>
          <w:sz w:val="24"/>
          <w:lang w:val="el-GR"/>
        </w:rPr>
        <w:t xml:space="preserve"> </w:t>
      </w:r>
    </w:p>
    <w:p w14:paraId="65B5F584" w14:textId="77777777" w:rsidR="00701EAB" w:rsidRPr="00701EAB" w:rsidRDefault="00701EAB" w:rsidP="0017584E">
      <w:pPr>
        <w:rPr>
          <w:i/>
          <w:sz w:val="24"/>
          <w:lang w:val="el-GR"/>
        </w:rPr>
      </w:pPr>
    </w:p>
    <w:p w14:paraId="2743D123" w14:textId="665D981D" w:rsidR="0017584E" w:rsidRPr="00701EAB" w:rsidRDefault="0017584E" w:rsidP="0017584E">
      <w:pPr>
        <w:rPr>
          <w:sz w:val="24"/>
          <w:lang w:val="el-GR"/>
        </w:rPr>
      </w:pPr>
      <w:r w:rsidRPr="00701EAB">
        <w:rPr>
          <w:sz w:val="24"/>
          <w:lang w:val="el-GR"/>
        </w:rPr>
        <w:t xml:space="preserve">Για την αναπροσαρμογή της τιμής εφαρμόζεται ο τύπος: </w:t>
      </w:r>
    </w:p>
    <w:p w14:paraId="6FBAE542" w14:textId="77777777" w:rsidR="0017584E" w:rsidRPr="00701EAB" w:rsidRDefault="0017584E" w:rsidP="0017584E">
      <w:pPr>
        <w:spacing w:line="300" w:lineRule="atLeast"/>
        <w:rPr>
          <w:color w:val="606060"/>
          <w:sz w:val="24"/>
          <w:shd w:val="clear" w:color="auto" w:fill="FFFFFF"/>
          <w:lang w:val="el-GR"/>
        </w:rPr>
      </w:pPr>
      <w:r w:rsidRPr="00701EAB">
        <w:rPr>
          <w:color w:val="606060"/>
          <w:sz w:val="24"/>
          <w:shd w:val="clear" w:color="auto" w:fill="FFFFFF"/>
          <w:lang w:val="el-GR"/>
        </w:rPr>
        <w:lastRenderedPageBreak/>
        <w:t>Τ = Τ</w:t>
      </w:r>
      <w:r w:rsidRPr="00701EAB">
        <w:rPr>
          <w:color w:val="606060"/>
          <w:sz w:val="24"/>
          <w:shd w:val="clear" w:color="auto" w:fill="FFFFFF"/>
          <w:vertAlign w:val="subscript"/>
          <w:lang w:val="el-GR"/>
        </w:rPr>
        <w:t>προσφοράς</w:t>
      </w:r>
      <w:r w:rsidRPr="00701EAB">
        <w:rPr>
          <w:color w:val="606060"/>
          <w:sz w:val="24"/>
          <w:shd w:val="clear" w:color="auto" w:fill="FFFFFF"/>
        </w:rPr>
        <w:t> </w:t>
      </w:r>
      <w:r w:rsidRPr="00701EAB">
        <w:rPr>
          <w:color w:val="606060"/>
          <w:sz w:val="24"/>
          <w:shd w:val="clear" w:color="auto" w:fill="FFFFFF"/>
          <w:lang w:val="el-GR"/>
        </w:rPr>
        <w:t>Χ (1+ΔΤΚ)</w:t>
      </w:r>
    </w:p>
    <w:p w14:paraId="257EAB5B" w14:textId="2A805568" w:rsidR="0017584E" w:rsidRPr="00701EAB" w:rsidRDefault="0017584E" w:rsidP="0017584E">
      <w:pPr>
        <w:spacing w:line="300" w:lineRule="atLeast"/>
        <w:rPr>
          <w:sz w:val="24"/>
          <w:lang w:val="el-GR"/>
        </w:rPr>
      </w:pPr>
      <w:r w:rsidRPr="00701EAB">
        <w:rPr>
          <w:sz w:val="24"/>
          <w:lang w:val="el-GR"/>
        </w:rPr>
        <w:t xml:space="preserve">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  Τ - προσφοράς: η τιμή της οικονομικής προσφοράς του οικονομικού φορέα στον οποίο ανατίθεται η σύμβαση και Τ: η αναπροσαρμοσμένη τιμή. </w:t>
      </w:r>
    </w:p>
    <w:p w14:paraId="3C4FE971" w14:textId="77777777" w:rsidR="004A32C8" w:rsidRPr="00701EAB" w:rsidRDefault="004A32C8" w:rsidP="004A32C8">
      <w:pPr>
        <w:spacing w:line="300" w:lineRule="atLeast"/>
        <w:rPr>
          <w:sz w:val="24"/>
          <w:lang w:val="el-GR"/>
        </w:rPr>
      </w:pPr>
      <w:r w:rsidRPr="00701EAB">
        <w:rPr>
          <w:sz w:val="24"/>
          <w:lang w:val="el-GR"/>
        </w:rPr>
        <w:t xml:space="preserve">6.2 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 </w:t>
      </w:r>
    </w:p>
    <w:p w14:paraId="60BB6545" w14:textId="77777777" w:rsidR="004A32C8" w:rsidRPr="00701EAB" w:rsidRDefault="004A32C8" w:rsidP="004A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24"/>
          <w:lang w:val="el-GR"/>
        </w:rPr>
      </w:pPr>
      <w:r w:rsidRPr="00701EAB">
        <w:rPr>
          <w:sz w:val="24"/>
          <w:lang w:val="el-GR"/>
        </w:rPr>
        <w:t>6.3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14:paraId="10290460" w14:textId="77777777" w:rsidR="004A32C8" w:rsidRPr="00701EAB" w:rsidRDefault="004A32C8" w:rsidP="004A32C8">
      <w:pPr>
        <w:spacing w:after="0"/>
        <w:rPr>
          <w:sz w:val="24"/>
          <w:lang w:val="el-GR" w:eastAsia="el-GR"/>
        </w:rPr>
      </w:pPr>
    </w:p>
    <w:p w14:paraId="10999777" w14:textId="77777777" w:rsidR="004A32C8" w:rsidRPr="00701EAB" w:rsidRDefault="004A32C8" w:rsidP="004A32C8">
      <w:pPr>
        <w:spacing w:after="0"/>
        <w:rPr>
          <w:sz w:val="24"/>
          <w:lang w:val="el-GR" w:eastAsia="el-GR"/>
        </w:rPr>
      </w:pPr>
    </w:p>
    <w:p w14:paraId="6F5479BC" w14:textId="77777777" w:rsidR="004A32C8" w:rsidRPr="004A32C8" w:rsidRDefault="004A32C8" w:rsidP="004A32C8">
      <w:pPr>
        <w:spacing w:after="0"/>
        <w:rPr>
          <w:sz w:val="24"/>
          <w:lang w:val="el-GR" w:eastAsia="el-GR"/>
        </w:rPr>
      </w:pPr>
    </w:p>
    <w:p w14:paraId="16CF0268" w14:textId="77777777" w:rsidR="004A32C8" w:rsidRPr="004A32C8" w:rsidRDefault="004A32C8" w:rsidP="004A32C8">
      <w:pPr>
        <w:spacing w:after="0"/>
        <w:jc w:val="center"/>
        <w:rPr>
          <w:sz w:val="24"/>
          <w:lang w:val="el-GR" w:eastAsia="el-GR"/>
        </w:rPr>
      </w:pPr>
      <w:r w:rsidRPr="004A32C8">
        <w:rPr>
          <w:sz w:val="24"/>
          <w:lang w:val="el-GR" w:eastAsia="el-GR"/>
        </w:rPr>
        <w:t>Άρθρο 7</w:t>
      </w:r>
    </w:p>
    <w:p w14:paraId="1E9C12D8" w14:textId="77777777" w:rsidR="004A32C8" w:rsidRPr="004A32C8" w:rsidRDefault="004A32C8" w:rsidP="004A32C8">
      <w:pPr>
        <w:spacing w:after="0"/>
        <w:jc w:val="center"/>
        <w:rPr>
          <w:sz w:val="24"/>
          <w:lang w:val="el-GR" w:eastAsia="el-GR"/>
        </w:rPr>
      </w:pPr>
      <w:r w:rsidRPr="004A32C8">
        <w:rPr>
          <w:sz w:val="24"/>
          <w:lang w:val="el-GR" w:eastAsia="el-GR"/>
        </w:rPr>
        <w:t xml:space="preserve">Χρόνος Παράδοσης Υλικών-Παραλαβή υλικών - </w:t>
      </w:r>
      <w:r w:rsidRPr="004A32C8">
        <w:rPr>
          <w:sz w:val="24"/>
          <w:lang w:val="el-GR" w:eastAsia="el-GR"/>
        </w:rPr>
        <w:br/>
        <w:t xml:space="preserve">Χρόνος και τρόπος παραλαβής υλικών </w:t>
      </w:r>
    </w:p>
    <w:p w14:paraId="648BB1BF" w14:textId="77777777" w:rsidR="004A32C8" w:rsidRPr="004A32C8" w:rsidRDefault="004A32C8" w:rsidP="004A32C8">
      <w:pPr>
        <w:spacing w:after="0"/>
        <w:rPr>
          <w:sz w:val="24"/>
          <w:lang w:val="el-GR" w:eastAsia="el-GR"/>
        </w:rPr>
      </w:pPr>
    </w:p>
    <w:p w14:paraId="5E2EDEF3" w14:textId="29FDD6D2" w:rsidR="004A32C8" w:rsidRDefault="004A32C8" w:rsidP="004A32C8">
      <w:pPr>
        <w:spacing w:after="0"/>
        <w:rPr>
          <w:sz w:val="24"/>
          <w:lang w:val="el-GR" w:eastAsia="el-GR"/>
        </w:rPr>
      </w:pPr>
      <w:r w:rsidRPr="004A32C8">
        <w:rPr>
          <w:sz w:val="24"/>
          <w:lang w:val="el-GR" w:eastAsia="el-GR"/>
        </w:rPr>
        <w:t>7.1 Ο Ανάδοχος υποχρεούται να παραδώσει τα υλικά στον χρόνο, τον τόπο και με τον  τρόπο   που καθορίζονται στα άρθρα</w:t>
      </w:r>
      <w:r w:rsidR="001C4A53">
        <w:rPr>
          <w:sz w:val="24"/>
          <w:lang w:val="el-GR" w:eastAsia="el-GR"/>
        </w:rPr>
        <w:t xml:space="preserve"> 6.1. και 6.2.  της Διακήρυξης</w:t>
      </w:r>
      <w:r w:rsidR="001C4A53" w:rsidRPr="00A844E1">
        <w:rPr>
          <w:sz w:val="24"/>
          <w:lang w:val="el-GR" w:eastAsia="el-GR"/>
        </w:rPr>
        <w:t>.</w:t>
      </w:r>
      <w:r w:rsidRPr="004A32C8">
        <w:rPr>
          <w:sz w:val="24"/>
          <w:lang w:val="el-GR" w:eastAsia="el-GR"/>
        </w:rPr>
        <w:t xml:space="preserve"> </w:t>
      </w:r>
    </w:p>
    <w:p w14:paraId="7EF18254" w14:textId="650FCB79" w:rsidR="004A32C8" w:rsidRPr="004A32C8" w:rsidRDefault="001C4A53" w:rsidP="004A32C8">
      <w:pPr>
        <w:spacing w:after="0"/>
        <w:rPr>
          <w:sz w:val="24"/>
          <w:lang w:val="el-GR" w:eastAsia="el-GR"/>
        </w:rPr>
      </w:pPr>
      <w:r w:rsidRPr="00425DE6">
        <w:rPr>
          <w:sz w:val="24"/>
          <w:lang w:val="el-GR" w:eastAsia="el-GR"/>
        </w:rPr>
        <w:t>Ο ανάδοχος υποχρεούται να παραδώσει τα αγαθά εντός 10 ημερών από την λήψη σχετικής παραγγελίας.</w:t>
      </w:r>
    </w:p>
    <w:p w14:paraId="1221CDA6" w14:textId="77777777" w:rsidR="004A32C8" w:rsidRPr="004A32C8" w:rsidRDefault="004A32C8" w:rsidP="004A32C8">
      <w:pPr>
        <w:spacing w:after="0"/>
        <w:rPr>
          <w:sz w:val="24"/>
          <w:lang w:val="el-GR" w:eastAsia="el-GR"/>
        </w:rPr>
      </w:pPr>
      <w:r w:rsidRPr="004A32C8">
        <w:rPr>
          <w:sz w:val="24"/>
          <w:lang w:val="el-GR" w:eastAsia="el-GR"/>
        </w:rPr>
        <w:t xml:space="preserve">7.2. 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την κήρυξη αυτού ως εκπτώτου σύμφωνα με το άρθρο 6.1.2  της Διακήρυξης.  </w:t>
      </w:r>
    </w:p>
    <w:p w14:paraId="35DB19F8" w14:textId="77777777" w:rsidR="004A32C8" w:rsidRPr="004A32C8" w:rsidRDefault="004A32C8" w:rsidP="004A32C8">
      <w:pPr>
        <w:spacing w:after="0"/>
        <w:rPr>
          <w:sz w:val="24"/>
          <w:lang w:val="el-GR" w:eastAsia="el-GR"/>
        </w:rPr>
      </w:pPr>
    </w:p>
    <w:p w14:paraId="31800F91" w14:textId="77777777" w:rsidR="004A32C8" w:rsidRPr="004A32C8" w:rsidRDefault="004A32C8" w:rsidP="004A32C8">
      <w:pPr>
        <w:spacing w:after="0"/>
        <w:rPr>
          <w:sz w:val="24"/>
          <w:lang w:val="el-GR" w:eastAsia="el-GR"/>
        </w:rPr>
      </w:pPr>
      <w:r w:rsidRPr="00162970">
        <w:rPr>
          <w:sz w:val="24"/>
          <w:lang w:eastAsia="el-GR"/>
        </w:rPr>
        <w:t>H</w:t>
      </w:r>
      <w:r w:rsidRPr="004A32C8">
        <w:rPr>
          <w:sz w:val="24"/>
          <w:lang w:val="el-GR" w:eastAsia="el-GR"/>
        </w:rPr>
        <w:t xml:space="preserve"> παραλαβή των υλικών γίνεται από επιτροπές, υπό τους όρους,  διαδικασίες παραλαβής, τρόπους ποσοτικού και ποιοτικού ελέγχου των υλικών, ανάληψης του κόστους διενέργειας ελέγχου από τον Ανάδοχο  που ορίζονται και συμφωνούνται στο άρθρο 6.2 της Διακήρυξης.  </w:t>
      </w:r>
    </w:p>
    <w:p w14:paraId="18E20AAA" w14:textId="77777777" w:rsidR="004A32C8" w:rsidRPr="004A32C8" w:rsidRDefault="004A32C8" w:rsidP="004A32C8">
      <w:pPr>
        <w:spacing w:after="0"/>
        <w:rPr>
          <w:sz w:val="24"/>
          <w:lang w:val="el-GR" w:eastAsia="el-GR"/>
        </w:rPr>
      </w:pPr>
    </w:p>
    <w:p w14:paraId="32BFDF32" w14:textId="16078628" w:rsidR="004A32C8" w:rsidRPr="004A32C8" w:rsidRDefault="004A32C8" w:rsidP="004A32C8">
      <w:pPr>
        <w:spacing w:after="0"/>
        <w:rPr>
          <w:sz w:val="24"/>
          <w:lang w:val="el-GR" w:eastAsia="el-GR"/>
        </w:rPr>
      </w:pPr>
      <w:r w:rsidRPr="004A32C8">
        <w:rPr>
          <w:sz w:val="24"/>
          <w:lang w:val="el-GR" w:eastAsia="el-GR"/>
        </w:rPr>
        <w:t xml:space="preserve">Υλικά που απορρίφθηκαν ή κρίθηκαν παραληπτέα με έκπτωση επί της συμβατικής τιμής, μπορούν να παραπέμπονται για επανεξέταση σύμφωνα με τα οριζόμενα </w:t>
      </w:r>
      <w:r w:rsidR="001C4A53">
        <w:rPr>
          <w:sz w:val="24"/>
          <w:lang w:val="el-GR" w:eastAsia="el-GR"/>
        </w:rPr>
        <w:t>στο άρθρο 6.2.1. της Διακήρυξης.</w:t>
      </w:r>
    </w:p>
    <w:p w14:paraId="05E246ED" w14:textId="77777777" w:rsidR="004A32C8" w:rsidRPr="004A32C8" w:rsidRDefault="004A32C8" w:rsidP="004A32C8">
      <w:pPr>
        <w:spacing w:after="0"/>
        <w:rPr>
          <w:sz w:val="24"/>
          <w:lang w:val="el-GR" w:eastAsia="el-GR"/>
        </w:rPr>
      </w:pPr>
    </w:p>
    <w:p w14:paraId="0AC5E2F7" w14:textId="6B1153C9" w:rsidR="004A32C8" w:rsidRPr="004A32C8" w:rsidRDefault="004A32C8" w:rsidP="004A32C8">
      <w:pPr>
        <w:spacing w:after="0"/>
        <w:rPr>
          <w:sz w:val="24"/>
          <w:lang w:val="el-GR" w:eastAsia="el-GR"/>
        </w:rPr>
      </w:pPr>
      <w:r w:rsidRPr="004A32C8">
        <w:rPr>
          <w:sz w:val="24"/>
          <w:lang w:val="el-GR" w:eastAsia="el-GR"/>
        </w:rPr>
        <w:t xml:space="preserve">7.3. Η παραλαβή των υλικών και η έκδοση των σχετικών πρωτοκόλλων </w:t>
      </w:r>
      <w:r w:rsidR="001C4A53">
        <w:rPr>
          <w:sz w:val="24"/>
          <w:lang w:val="el-GR" w:eastAsia="el-GR"/>
        </w:rPr>
        <w:t xml:space="preserve">παραλαβής πραγματοποιείται </w:t>
      </w:r>
      <w:r w:rsidR="001C4A53" w:rsidRPr="000A6304">
        <w:rPr>
          <w:sz w:val="24"/>
          <w:lang w:val="el-GR" w:eastAsia="el-GR"/>
        </w:rPr>
        <w:t xml:space="preserve">μέσα σε </w:t>
      </w:r>
      <w:r w:rsidR="001C4A53">
        <w:rPr>
          <w:sz w:val="24"/>
          <w:lang w:val="el-GR" w:eastAsia="el-GR"/>
        </w:rPr>
        <w:t>30 ημέρες από την</w:t>
      </w:r>
      <w:r w:rsidR="001C4A53" w:rsidRPr="000A6304">
        <w:rPr>
          <w:sz w:val="24"/>
          <w:lang w:val="el-GR" w:eastAsia="el-GR"/>
        </w:rPr>
        <w:t xml:space="preserve"> </w:t>
      </w:r>
      <w:r w:rsidR="00B45E13">
        <w:rPr>
          <w:lang w:val="el-GR"/>
        </w:rPr>
        <w:t xml:space="preserve">οριστική </w:t>
      </w:r>
      <w:r w:rsidR="001C4A53">
        <w:rPr>
          <w:sz w:val="24"/>
          <w:lang w:val="el-GR" w:eastAsia="el-GR"/>
        </w:rPr>
        <w:t>παραλαβή</w:t>
      </w:r>
      <w:r w:rsidR="00CF5915">
        <w:rPr>
          <w:sz w:val="24"/>
          <w:lang w:val="el-GR" w:eastAsia="el-GR"/>
        </w:rPr>
        <w:t>.</w:t>
      </w:r>
    </w:p>
    <w:p w14:paraId="64A0D447" w14:textId="77777777" w:rsidR="004A32C8" w:rsidRPr="004A32C8" w:rsidRDefault="004A32C8" w:rsidP="004A32C8">
      <w:pPr>
        <w:spacing w:after="0"/>
        <w:rPr>
          <w:sz w:val="24"/>
          <w:lang w:val="el-GR" w:eastAsia="el-GR"/>
        </w:rPr>
      </w:pPr>
    </w:p>
    <w:p w14:paraId="08FC8AA1" w14:textId="77777777" w:rsidR="004A32C8" w:rsidRPr="004A32C8" w:rsidRDefault="004A32C8" w:rsidP="004A32C8">
      <w:pPr>
        <w:spacing w:after="0"/>
        <w:rPr>
          <w:sz w:val="24"/>
          <w:lang w:val="el-GR" w:eastAsia="el-GR"/>
        </w:rPr>
      </w:pPr>
      <w:r w:rsidRPr="004A32C8">
        <w:rPr>
          <w:sz w:val="24"/>
          <w:lang w:val="el-GR" w:eastAsia="el-GR"/>
        </w:rPr>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14:paraId="5B5EE601" w14:textId="77777777" w:rsidR="004A32C8" w:rsidRPr="004A32C8" w:rsidRDefault="004A32C8" w:rsidP="004A32C8">
      <w:pPr>
        <w:spacing w:after="0"/>
        <w:rPr>
          <w:sz w:val="24"/>
          <w:lang w:val="el-GR" w:eastAsia="el-GR"/>
        </w:rPr>
      </w:pPr>
    </w:p>
    <w:p w14:paraId="62AA91F2" w14:textId="77777777" w:rsidR="004A32C8" w:rsidRDefault="004A32C8" w:rsidP="004A32C8">
      <w:pPr>
        <w:spacing w:after="0"/>
        <w:rPr>
          <w:sz w:val="24"/>
          <w:lang w:val="el-GR" w:eastAsia="el-GR"/>
        </w:rPr>
      </w:pPr>
      <w:r w:rsidRPr="004A32C8">
        <w:rPr>
          <w:sz w:val="24"/>
          <w:lang w:val="el-GR" w:eastAsia="el-GR"/>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w:t>
      </w:r>
      <w:r w:rsidRPr="004A32C8">
        <w:rPr>
          <w:sz w:val="24"/>
          <w:lang w:val="el-GR" w:eastAsia="el-GR"/>
        </w:rPr>
        <w:lastRenderedPageBreak/>
        <w:t xml:space="preserve">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την παρούσα  σύμβαση ελέγχων και τη σύνταξη των σχετικών πρωτοκόλλων. </w:t>
      </w:r>
    </w:p>
    <w:p w14:paraId="1098AF02" w14:textId="77777777" w:rsidR="00701EAB" w:rsidRPr="004A32C8" w:rsidRDefault="00701EAB" w:rsidP="004A32C8">
      <w:pPr>
        <w:spacing w:after="0"/>
        <w:rPr>
          <w:sz w:val="24"/>
          <w:lang w:val="el-GR" w:eastAsia="el-GR"/>
        </w:rPr>
      </w:pPr>
    </w:p>
    <w:p w14:paraId="75348860" w14:textId="77777777" w:rsidR="00DC108E" w:rsidRPr="00C13049" w:rsidRDefault="00DC108E" w:rsidP="00DC108E">
      <w:pPr>
        <w:spacing w:after="0"/>
        <w:rPr>
          <w:sz w:val="24"/>
          <w:lang w:val="el-GR" w:eastAsia="el-GR"/>
        </w:rPr>
      </w:pPr>
      <w:r w:rsidRPr="00E747E2">
        <w:rPr>
          <w:sz w:val="24"/>
          <w:lang w:val="el-GR" w:eastAsia="el-GR"/>
        </w:rPr>
        <w:t xml:space="preserve">7.4. </w:t>
      </w:r>
      <w:r w:rsidRPr="00C13049">
        <w:rPr>
          <w:sz w:val="24"/>
          <w:lang w:val="el-GR" w:eastAsia="el-GR"/>
        </w:rPr>
        <w:t>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w:t>
      </w:r>
    </w:p>
    <w:p w14:paraId="7B60C96D" w14:textId="77777777" w:rsidR="00DC108E" w:rsidRDefault="00DC108E" w:rsidP="004A32C8">
      <w:pPr>
        <w:rPr>
          <w:sz w:val="24"/>
          <w:lang w:val="el-GR" w:eastAsia="el-GR"/>
        </w:rPr>
      </w:pPr>
    </w:p>
    <w:p w14:paraId="58B36399" w14:textId="18A389EE" w:rsidR="004A32C8" w:rsidRPr="004A32C8" w:rsidRDefault="004A32C8" w:rsidP="004A32C8">
      <w:pPr>
        <w:rPr>
          <w:sz w:val="24"/>
          <w:lang w:val="el-GR" w:eastAsia="el-GR"/>
        </w:rPr>
      </w:pPr>
      <w:r w:rsidRPr="004A32C8">
        <w:rPr>
          <w:sz w:val="24"/>
          <w:lang w:val="el-GR" w:eastAsia="el-GR"/>
        </w:rPr>
        <w:t>7.</w:t>
      </w:r>
      <w:r w:rsidR="00DC108E" w:rsidRPr="00DC108E">
        <w:rPr>
          <w:sz w:val="24"/>
          <w:lang w:val="el-GR" w:eastAsia="el-GR"/>
        </w:rPr>
        <w:t>5</w:t>
      </w:r>
      <w:r w:rsidRPr="004A32C8">
        <w:rPr>
          <w:sz w:val="24"/>
          <w:lang w:val="el-GR" w:eastAsia="el-GR"/>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14:paraId="5293731C" w14:textId="09E9B43B" w:rsidR="00CF5915" w:rsidRDefault="00DC108E" w:rsidP="00CF5915">
      <w:pPr>
        <w:suppressAutoHyphens w:val="0"/>
        <w:autoSpaceDE w:val="0"/>
        <w:autoSpaceDN w:val="0"/>
        <w:adjustRightInd w:val="0"/>
        <w:spacing w:after="0"/>
        <w:jc w:val="left"/>
        <w:rPr>
          <w:sz w:val="24"/>
          <w:lang w:val="el-GR" w:eastAsia="el-GR"/>
        </w:rPr>
      </w:pPr>
      <w:r>
        <w:rPr>
          <w:sz w:val="24"/>
          <w:lang w:val="el-GR" w:eastAsia="el-GR"/>
        </w:rPr>
        <w:t>7.6</w:t>
      </w:r>
      <w:r w:rsidRPr="00DC108E">
        <w:rPr>
          <w:sz w:val="24"/>
          <w:lang w:val="el-GR" w:eastAsia="el-GR"/>
        </w:rPr>
        <w:t>.</w:t>
      </w:r>
      <w:r w:rsidR="00CF5915">
        <w:rPr>
          <w:sz w:val="24"/>
          <w:lang w:val="el-GR" w:eastAsia="el-GR"/>
        </w:rPr>
        <w:t xml:space="preserve"> Ο τόπος εκτέλεσης της σύμβασης είναι οι αποθήκες των Νοσοκομείων:</w:t>
      </w:r>
    </w:p>
    <w:p w14:paraId="51237610" w14:textId="77777777" w:rsidR="00CF5915" w:rsidRDefault="00CF5915" w:rsidP="00CF5915">
      <w:pPr>
        <w:suppressAutoHyphens w:val="0"/>
        <w:autoSpaceDE w:val="0"/>
        <w:autoSpaceDN w:val="0"/>
        <w:adjustRightInd w:val="0"/>
        <w:spacing w:after="0"/>
        <w:jc w:val="left"/>
        <w:rPr>
          <w:sz w:val="24"/>
          <w:lang w:val="el-GR" w:eastAsia="el-GR"/>
        </w:rPr>
      </w:pPr>
    </w:p>
    <w:p w14:paraId="7DB3CA51" w14:textId="77777777" w:rsidR="00CF5915" w:rsidRDefault="00CF5915" w:rsidP="00CF5915">
      <w:pPr>
        <w:suppressAutoHyphens w:val="0"/>
        <w:autoSpaceDE w:val="0"/>
        <w:autoSpaceDN w:val="0"/>
        <w:adjustRightInd w:val="0"/>
        <w:spacing w:after="0"/>
        <w:jc w:val="left"/>
        <w:rPr>
          <w:sz w:val="24"/>
          <w:lang w:val="el-GR" w:eastAsia="el-GR"/>
        </w:rPr>
      </w:pPr>
      <w:r>
        <w:rPr>
          <w:sz w:val="24"/>
          <w:lang w:val="el-GR" w:eastAsia="el-GR"/>
        </w:rPr>
        <w:t>Οργανική Μονάδα Έδρας του Γ.Ν. Λασιθίου – Γ.Ν.-Κ.Υ. Νεαπόλεως «Διαλυνάκειο»- Κνωσού 2-4,</w:t>
      </w:r>
    </w:p>
    <w:p w14:paraId="7500DC77" w14:textId="75657AC3" w:rsidR="004A32C8" w:rsidRPr="00A844E1" w:rsidRDefault="00CF5915" w:rsidP="00CF5915">
      <w:pPr>
        <w:spacing w:after="0"/>
        <w:rPr>
          <w:sz w:val="24"/>
          <w:lang w:val="el-GR" w:eastAsia="el-GR"/>
        </w:rPr>
      </w:pPr>
      <w:r>
        <w:rPr>
          <w:sz w:val="24"/>
          <w:lang w:val="el-GR" w:eastAsia="el-GR"/>
        </w:rPr>
        <w:t>Άγιος Νικόλαος, Τ.Κ. 72100</w:t>
      </w:r>
    </w:p>
    <w:p w14:paraId="6DF00EEA" w14:textId="77777777" w:rsidR="00CF5915" w:rsidRPr="00A844E1" w:rsidRDefault="00CF5915" w:rsidP="004A32C8">
      <w:pPr>
        <w:spacing w:after="0"/>
        <w:rPr>
          <w:sz w:val="24"/>
          <w:lang w:val="el-GR" w:eastAsia="el-GR"/>
        </w:rPr>
      </w:pPr>
    </w:p>
    <w:p w14:paraId="3D16B30C" w14:textId="77777777" w:rsidR="004A32C8" w:rsidRPr="004A32C8" w:rsidRDefault="004A32C8" w:rsidP="004A32C8">
      <w:pPr>
        <w:spacing w:after="0"/>
        <w:rPr>
          <w:sz w:val="24"/>
          <w:lang w:val="el-GR" w:eastAsia="el-GR"/>
        </w:rPr>
      </w:pPr>
    </w:p>
    <w:p w14:paraId="2ADFA9E7" w14:textId="77777777" w:rsidR="004A32C8" w:rsidRPr="004A32C8" w:rsidRDefault="004A32C8" w:rsidP="004A32C8">
      <w:pPr>
        <w:spacing w:after="0"/>
        <w:jc w:val="center"/>
        <w:rPr>
          <w:sz w:val="24"/>
          <w:lang w:val="el-GR" w:eastAsia="el-GR"/>
        </w:rPr>
      </w:pPr>
      <w:r w:rsidRPr="004A32C8">
        <w:rPr>
          <w:sz w:val="24"/>
          <w:lang w:val="el-GR" w:eastAsia="el-GR"/>
        </w:rPr>
        <w:t>Άρθρο 8</w:t>
      </w:r>
    </w:p>
    <w:p w14:paraId="3E01EE53" w14:textId="77777777" w:rsidR="004A32C8" w:rsidRPr="004A32C8" w:rsidRDefault="004A32C8" w:rsidP="004A32C8">
      <w:pPr>
        <w:spacing w:after="0"/>
        <w:jc w:val="center"/>
        <w:rPr>
          <w:sz w:val="24"/>
          <w:lang w:val="el-GR" w:eastAsia="el-GR"/>
        </w:rPr>
      </w:pPr>
      <w:r w:rsidRPr="004A32C8">
        <w:rPr>
          <w:sz w:val="24"/>
          <w:lang w:val="el-GR" w:eastAsia="el-GR"/>
        </w:rPr>
        <w:t>Απόρριψη συμβατικών υλικών –Αντικατάσταση</w:t>
      </w:r>
    </w:p>
    <w:p w14:paraId="6B20B8DF" w14:textId="77777777" w:rsidR="004A32C8" w:rsidRPr="004A32C8" w:rsidRDefault="004A32C8" w:rsidP="004A32C8">
      <w:pPr>
        <w:spacing w:after="0"/>
        <w:rPr>
          <w:sz w:val="24"/>
          <w:lang w:val="el-GR" w:eastAsia="el-GR"/>
        </w:rPr>
      </w:pPr>
    </w:p>
    <w:p w14:paraId="6161313B" w14:textId="5101E73F" w:rsidR="004A32C8" w:rsidRPr="004A32C8" w:rsidRDefault="00DC108E" w:rsidP="004A32C8">
      <w:pPr>
        <w:spacing w:after="0"/>
        <w:rPr>
          <w:sz w:val="24"/>
          <w:lang w:val="el-GR" w:eastAsia="el-GR"/>
        </w:rPr>
      </w:pPr>
      <w:r>
        <w:rPr>
          <w:sz w:val="24"/>
          <w:lang w:val="el-GR" w:eastAsia="el-GR"/>
        </w:rPr>
        <w:t>8</w:t>
      </w:r>
      <w:r w:rsidR="004A32C8" w:rsidRPr="004A32C8">
        <w:rPr>
          <w:sz w:val="24"/>
          <w:lang w:val="el-GR" w:eastAsia="el-GR"/>
        </w:rPr>
        <w:t>.1.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14:paraId="68AA85C3" w14:textId="1D46C6BC" w:rsidR="004A32C8" w:rsidRPr="004A32C8" w:rsidRDefault="00DC108E" w:rsidP="004A32C8">
      <w:pPr>
        <w:spacing w:after="0"/>
        <w:rPr>
          <w:sz w:val="24"/>
          <w:lang w:val="el-GR" w:eastAsia="el-GR"/>
        </w:rPr>
      </w:pPr>
      <w:r>
        <w:rPr>
          <w:sz w:val="24"/>
          <w:lang w:val="el-GR" w:eastAsia="el-GR"/>
        </w:rPr>
        <w:t>8</w:t>
      </w:r>
      <w:r w:rsidR="004A32C8" w:rsidRPr="004A32C8">
        <w:rPr>
          <w:sz w:val="24"/>
          <w:lang w:val="el-GR" w:eastAsia="el-GR"/>
        </w:rPr>
        <w:t>.2. 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 του όρου 9 της παρούσας σύμβασης.</w:t>
      </w:r>
    </w:p>
    <w:p w14:paraId="4E8D837C" w14:textId="0E29E165" w:rsidR="004A32C8" w:rsidRPr="004A32C8" w:rsidRDefault="00DC108E" w:rsidP="00DC108E">
      <w:pPr>
        <w:spacing w:after="0"/>
        <w:rPr>
          <w:sz w:val="24"/>
          <w:lang w:val="el-GR" w:eastAsia="el-GR"/>
        </w:rPr>
      </w:pPr>
      <w:r>
        <w:rPr>
          <w:sz w:val="24"/>
          <w:lang w:val="el-GR" w:eastAsia="el-GR"/>
        </w:rPr>
        <w:t>8</w:t>
      </w:r>
      <w:r w:rsidR="004A32C8" w:rsidRPr="004A32C8">
        <w:rPr>
          <w:sz w:val="24"/>
          <w:lang w:val="el-GR" w:eastAsia="el-GR"/>
        </w:rPr>
        <w:t>.3. Η επιστροφή των υλικών που απορρίφθηκαν γίνεται σύμφωνα με τα προβλεπόμενα στις παρ. 2 και 3 του άρθρου 213 του ν. 4412/2016.</w:t>
      </w:r>
    </w:p>
    <w:p w14:paraId="25FA0464" w14:textId="77777777" w:rsidR="004A32C8" w:rsidRPr="004A32C8" w:rsidRDefault="004A32C8" w:rsidP="004A32C8">
      <w:pPr>
        <w:spacing w:after="0"/>
        <w:jc w:val="center"/>
        <w:rPr>
          <w:sz w:val="24"/>
          <w:lang w:val="el-GR" w:eastAsia="el-GR"/>
        </w:rPr>
      </w:pPr>
    </w:p>
    <w:p w14:paraId="038729BA" w14:textId="12D39232" w:rsidR="004A32C8" w:rsidRPr="004A32C8" w:rsidRDefault="004A32C8" w:rsidP="004A32C8">
      <w:pPr>
        <w:spacing w:after="0"/>
        <w:jc w:val="center"/>
        <w:rPr>
          <w:sz w:val="24"/>
          <w:lang w:val="el-GR" w:eastAsia="el-GR"/>
        </w:rPr>
      </w:pPr>
      <w:r w:rsidRPr="004A32C8">
        <w:rPr>
          <w:sz w:val="24"/>
          <w:lang w:val="el-GR" w:eastAsia="el-GR"/>
        </w:rPr>
        <w:t xml:space="preserve">Άρθρο </w:t>
      </w:r>
      <w:r w:rsidR="00DC108E">
        <w:rPr>
          <w:sz w:val="24"/>
          <w:lang w:val="el-GR" w:eastAsia="el-GR"/>
        </w:rPr>
        <w:t>9</w:t>
      </w:r>
    </w:p>
    <w:p w14:paraId="73587D4A" w14:textId="77777777" w:rsidR="004A32C8" w:rsidRPr="004A32C8" w:rsidRDefault="004A32C8" w:rsidP="004A32C8">
      <w:pPr>
        <w:spacing w:after="0"/>
        <w:jc w:val="center"/>
        <w:rPr>
          <w:sz w:val="24"/>
          <w:lang w:val="el-GR" w:eastAsia="el-GR"/>
        </w:rPr>
      </w:pPr>
      <w:r w:rsidRPr="004A32C8">
        <w:rPr>
          <w:sz w:val="24"/>
          <w:lang w:val="el-GR" w:eastAsia="el-GR"/>
        </w:rPr>
        <w:t>Υπεργολαβία</w:t>
      </w:r>
    </w:p>
    <w:p w14:paraId="24CB6CFB" w14:textId="77777777" w:rsidR="004A32C8" w:rsidRPr="004A32C8" w:rsidRDefault="004A32C8" w:rsidP="004A32C8">
      <w:pPr>
        <w:spacing w:after="0"/>
        <w:rPr>
          <w:sz w:val="24"/>
          <w:lang w:val="el-GR" w:eastAsia="el-GR"/>
        </w:rPr>
      </w:pPr>
    </w:p>
    <w:p w14:paraId="2B209EA5" w14:textId="5A218ED1" w:rsidR="004A32C8" w:rsidRPr="004A32C8" w:rsidRDefault="00DC108E" w:rsidP="004A32C8">
      <w:pPr>
        <w:spacing w:after="0"/>
        <w:rPr>
          <w:sz w:val="24"/>
          <w:lang w:val="el-GR" w:eastAsia="el-GR"/>
        </w:rPr>
      </w:pPr>
      <w:r w:rsidRPr="00DC108E">
        <w:rPr>
          <w:sz w:val="24"/>
          <w:lang w:val="el-GR" w:eastAsia="el-GR"/>
        </w:rPr>
        <w:t>9</w:t>
      </w:r>
      <w:r w:rsidR="004A32C8" w:rsidRPr="004A32C8">
        <w:rPr>
          <w:sz w:val="24"/>
          <w:lang w:val="el-GR" w:eastAsia="el-GR"/>
        </w:rPr>
        <w:t xml:space="preserve">.1.Ο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1D72E208" w14:textId="77777777" w:rsidR="004A32C8" w:rsidRPr="004A32C8" w:rsidRDefault="004A32C8" w:rsidP="004A32C8">
      <w:pPr>
        <w:spacing w:after="0"/>
        <w:rPr>
          <w:sz w:val="24"/>
          <w:lang w:val="el-GR" w:eastAsia="el-GR"/>
        </w:rPr>
      </w:pPr>
    </w:p>
    <w:p w14:paraId="5B560853" w14:textId="77777777" w:rsidR="004A32C8" w:rsidRPr="004A32C8" w:rsidRDefault="004A32C8" w:rsidP="004A32C8">
      <w:pPr>
        <w:spacing w:after="0"/>
        <w:rPr>
          <w:sz w:val="24"/>
          <w:lang w:val="el-GR" w:eastAsia="el-GR"/>
        </w:rPr>
      </w:pPr>
      <w:r w:rsidRPr="004A32C8">
        <w:rPr>
          <w:sz w:val="24"/>
          <w:lang w:val="el-GR" w:eastAsia="el-GR"/>
        </w:rPr>
        <w:lastRenderedPageBreak/>
        <w:t>Δεν επιτρέπεται η ανάθεση της εκτέλεσης της σύμβασης σε υπεργολάβο/ους, των πιο κάτω τμημάτων της σύμβασης/των πιο κάτω υπηρεσιών-καθηκόντων ......</w:t>
      </w:r>
      <w:r w:rsidRPr="00162970">
        <w:rPr>
          <w:sz w:val="24"/>
          <w:vertAlign w:val="superscript"/>
          <w:lang w:eastAsia="el-GR"/>
        </w:rPr>
        <w:footnoteReference w:id="28"/>
      </w:r>
    </w:p>
    <w:p w14:paraId="0E8A3391" w14:textId="77777777" w:rsidR="004A32C8" w:rsidRPr="004A32C8" w:rsidRDefault="004A32C8" w:rsidP="004A32C8">
      <w:pPr>
        <w:spacing w:after="0"/>
        <w:rPr>
          <w:sz w:val="24"/>
          <w:lang w:val="el-GR" w:eastAsia="el-GR"/>
        </w:rPr>
      </w:pPr>
    </w:p>
    <w:p w14:paraId="66E90C3A" w14:textId="0783AE53" w:rsidR="004A32C8" w:rsidRPr="004A32C8" w:rsidRDefault="00DC108E" w:rsidP="004A32C8">
      <w:pPr>
        <w:spacing w:after="0"/>
        <w:rPr>
          <w:sz w:val="24"/>
          <w:lang w:val="el-GR" w:eastAsia="el-GR"/>
        </w:rPr>
      </w:pPr>
      <w:r>
        <w:rPr>
          <w:sz w:val="24"/>
          <w:lang w:val="el-GR" w:eastAsia="el-GR"/>
        </w:rPr>
        <w:t>9</w:t>
      </w:r>
      <w:r w:rsidR="004A32C8" w:rsidRPr="004A32C8">
        <w:rPr>
          <w:sz w:val="24"/>
          <w:lang w:val="el-GR" w:eastAsia="el-GR"/>
        </w:rPr>
        <w:t>.2.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w:t>
      </w:r>
      <w:r w:rsidR="004A32C8" w:rsidRPr="00162970">
        <w:rPr>
          <w:sz w:val="24"/>
          <w:vertAlign w:val="superscript"/>
          <w:lang w:eastAsia="el-GR"/>
        </w:rPr>
        <w:footnoteReference w:id="29"/>
      </w:r>
      <w:r w:rsidR="004A32C8" w:rsidRPr="004A32C8">
        <w:rPr>
          <w:sz w:val="24"/>
          <w:lang w:val="el-GR" w:eastAsia="el-GR"/>
        </w:rPr>
        <w:t xml:space="preserve">. </w:t>
      </w:r>
    </w:p>
    <w:p w14:paraId="15870303" w14:textId="77777777" w:rsidR="004A32C8" w:rsidRPr="004A32C8" w:rsidRDefault="004A32C8" w:rsidP="004A32C8">
      <w:pPr>
        <w:spacing w:after="0"/>
        <w:rPr>
          <w:sz w:val="24"/>
          <w:lang w:val="el-GR" w:eastAsia="el-GR"/>
        </w:rPr>
      </w:pPr>
    </w:p>
    <w:p w14:paraId="778B39D1" w14:textId="1D0A95E8" w:rsidR="004A32C8" w:rsidRPr="004A32C8" w:rsidRDefault="00DC108E" w:rsidP="004A32C8">
      <w:pPr>
        <w:spacing w:after="0"/>
        <w:rPr>
          <w:sz w:val="24"/>
          <w:lang w:val="el-GR" w:eastAsia="el-GR"/>
        </w:rPr>
      </w:pPr>
      <w:r>
        <w:rPr>
          <w:sz w:val="24"/>
          <w:lang w:val="el-GR" w:eastAsia="el-GR"/>
        </w:rPr>
        <w:t>9</w:t>
      </w:r>
      <w:r w:rsidR="004A32C8" w:rsidRPr="004A32C8">
        <w:rPr>
          <w:sz w:val="24"/>
          <w:lang w:val="el-GR" w:eastAsia="el-GR"/>
        </w:rPr>
        <w:t xml:space="preserve">.3. </w:t>
      </w:r>
      <w:r w:rsidR="004A32C8" w:rsidRPr="004A32C8">
        <w:rPr>
          <w:sz w:val="24"/>
          <w:lang w:val="el-GR"/>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3335FBD1" w14:textId="77777777" w:rsidR="004A32C8" w:rsidRPr="004A32C8" w:rsidRDefault="004A32C8" w:rsidP="004A32C8">
      <w:pPr>
        <w:spacing w:after="0"/>
        <w:rPr>
          <w:sz w:val="24"/>
          <w:lang w:val="el-GR" w:eastAsia="el-GR"/>
        </w:rPr>
      </w:pPr>
    </w:p>
    <w:p w14:paraId="05FCD8A1" w14:textId="7E21075B" w:rsidR="004A32C8" w:rsidRPr="00DC108E" w:rsidRDefault="00DC108E" w:rsidP="004A32C8">
      <w:pPr>
        <w:spacing w:after="0"/>
        <w:rPr>
          <w:i/>
          <w:color w:val="0070C0"/>
          <w:sz w:val="24"/>
          <w:lang w:val="el-GR" w:eastAsia="el-GR"/>
        </w:rPr>
      </w:pPr>
      <w:r>
        <w:rPr>
          <w:sz w:val="24"/>
          <w:lang w:val="el-GR" w:eastAsia="el-GR"/>
        </w:rPr>
        <w:t>9</w:t>
      </w:r>
      <w:r w:rsidR="004A32C8" w:rsidRPr="004A32C8">
        <w:rPr>
          <w:sz w:val="24"/>
          <w:lang w:val="el-GR" w:eastAsia="el-GR"/>
        </w:rPr>
        <w:t xml:space="preserve">.4.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 </w:t>
      </w:r>
      <w:r w:rsidR="004A32C8" w:rsidRPr="004A32C8">
        <w:rPr>
          <w:i/>
          <w:color w:val="0070C0"/>
          <w:sz w:val="24"/>
          <w:lang w:val="el-GR" w:eastAsia="el-GR"/>
        </w:rPr>
        <w:t xml:space="preserve">[εφόσον η Αναθέτουσα Αρχή συμπεριλάβει τέτοια </w:t>
      </w:r>
      <w:r>
        <w:rPr>
          <w:i/>
          <w:color w:val="0070C0"/>
          <w:sz w:val="24"/>
          <w:lang w:val="el-GR" w:eastAsia="el-GR"/>
        </w:rPr>
        <w:t>ρήτρα στα έγγραφα της σύμβασης]</w:t>
      </w:r>
    </w:p>
    <w:p w14:paraId="500F5EEC" w14:textId="77777777" w:rsidR="004A32C8" w:rsidRPr="004A32C8" w:rsidRDefault="004A32C8" w:rsidP="004A32C8">
      <w:pPr>
        <w:spacing w:after="0"/>
        <w:jc w:val="center"/>
        <w:rPr>
          <w:sz w:val="24"/>
          <w:lang w:val="el-GR" w:eastAsia="el-GR"/>
        </w:rPr>
      </w:pPr>
    </w:p>
    <w:p w14:paraId="78B953AE" w14:textId="77777777" w:rsidR="004A32C8" w:rsidRPr="004A32C8" w:rsidRDefault="004A32C8" w:rsidP="004A32C8">
      <w:pPr>
        <w:spacing w:after="0"/>
        <w:jc w:val="center"/>
        <w:rPr>
          <w:sz w:val="24"/>
          <w:lang w:val="el-GR" w:eastAsia="el-GR"/>
        </w:rPr>
      </w:pPr>
    </w:p>
    <w:p w14:paraId="78CC3324" w14:textId="0C20A5E1" w:rsidR="004A32C8" w:rsidRPr="004A32C8" w:rsidRDefault="004A32C8" w:rsidP="004A32C8">
      <w:pPr>
        <w:spacing w:after="0"/>
        <w:jc w:val="center"/>
        <w:rPr>
          <w:sz w:val="24"/>
          <w:lang w:val="el-GR" w:eastAsia="el-GR"/>
        </w:rPr>
      </w:pPr>
      <w:r w:rsidRPr="004A32C8">
        <w:rPr>
          <w:sz w:val="24"/>
          <w:lang w:val="el-GR" w:eastAsia="el-GR"/>
        </w:rPr>
        <w:t>Άρθρο 1</w:t>
      </w:r>
      <w:r w:rsidR="00DC108E">
        <w:rPr>
          <w:sz w:val="24"/>
          <w:lang w:val="el-GR" w:eastAsia="el-GR"/>
        </w:rPr>
        <w:t>0</w:t>
      </w:r>
    </w:p>
    <w:p w14:paraId="4CD2F2E0" w14:textId="77777777" w:rsidR="004A32C8" w:rsidRPr="004A32C8" w:rsidRDefault="004A32C8" w:rsidP="004A32C8">
      <w:pPr>
        <w:spacing w:after="0"/>
        <w:jc w:val="center"/>
        <w:rPr>
          <w:sz w:val="24"/>
          <w:lang w:val="el-GR" w:eastAsia="el-GR"/>
        </w:rPr>
      </w:pPr>
      <w:r w:rsidRPr="004A32C8">
        <w:rPr>
          <w:sz w:val="24"/>
          <w:lang w:val="el-GR" w:eastAsia="el-GR"/>
        </w:rPr>
        <w:t>Κήρυξη οικονομικού φορέα εκπτώτου –Κυρώσεις</w:t>
      </w:r>
    </w:p>
    <w:p w14:paraId="53BC4C85" w14:textId="77777777" w:rsidR="004A32C8" w:rsidRPr="004A32C8" w:rsidRDefault="004A32C8" w:rsidP="004A32C8">
      <w:pPr>
        <w:spacing w:after="0"/>
        <w:rPr>
          <w:sz w:val="24"/>
          <w:lang w:val="el-GR" w:eastAsia="el-GR"/>
        </w:rPr>
      </w:pPr>
    </w:p>
    <w:p w14:paraId="79D07FA7" w14:textId="1A1E11F5" w:rsidR="004A32C8" w:rsidRPr="004A32C8" w:rsidRDefault="004A32C8" w:rsidP="004A32C8">
      <w:pPr>
        <w:spacing w:after="0"/>
        <w:rPr>
          <w:sz w:val="24"/>
          <w:lang w:val="el-GR" w:eastAsia="el-GR"/>
        </w:rPr>
      </w:pPr>
      <w:r w:rsidRPr="004A32C8">
        <w:rPr>
          <w:sz w:val="24"/>
          <w:lang w:val="el-GR" w:eastAsia="el-GR"/>
        </w:rPr>
        <w:t>1</w:t>
      </w:r>
      <w:r w:rsidR="00DC108E" w:rsidRPr="00A844E1">
        <w:rPr>
          <w:sz w:val="24"/>
          <w:lang w:val="el-GR" w:eastAsia="el-GR"/>
        </w:rPr>
        <w:t>0</w:t>
      </w:r>
      <w:r w:rsidRPr="004A32C8">
        <w:rPr>
          <w:sz w:val="24"/>
          <w:lang w:val="el-GR" w:eastAsia="el-GR"/>
        </w:rPr>
        <w:t>.1.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14:paraId="4EBE14BD" w14:textId="77777777" w:rsidR="004A32C8" w:rsidRPr="004A32C8" w:rsidRDefault="004A32C8" w:rsidP="004A32C8">
      <w:pPr>
        <w:spacing w:after="0"/>
        <w:rPr>
          <w:sz w:val="24"/>
          <w:lang w:val="el-GR" w:eastAsia="el-GR"/>
        </w:rPr>
      </w:pPr>
    </w:p>
    <w:p w14:paraId="6D2E863A" w14:textId="34927FE2" w:rsidR="004A32C8" w:rsidRPr="004A32C8" w:rsidRDefault="004A32C8" w:rsidP="004A32C8">
      <w:pPr>
        <w:spacing w:after="0"/>
        <w:rPr>
          <w:sz w:val="24"/>
          <w:lang w:val="el-GR" w:eastAsia="el-GR"/>
        </w:rPr>
      </w:pPr>
      <w:r w:rsidRPr="004A32C8">
        <w:rPr>
          <w:sz w:val="24"/>
          <w:lang w:val="el-GR" w:eastAsia="el-GR"/>
        </w:rPr>
        <w:lastRenderedPageBreak/>
        <w:t>1</w:t>
      </w:r>
      <w:r w:rsidR="00DC108E">
        <w:rPr>
          <w:sz w:val="24"/>
          <w:lang w:val="el-GR" w:eastAsia="el-GR"/>
        </w:rPr>
        <w:t>0</w:t>
      </w:r>
      <w:r w:rsidRPr="004A32C8">
        <w:rPr>
          <w:sz w:val="24"/>
          <w:lang w:val="el-GR" w:eastAsia="el-GR"/>
        </w:rPr>
        <w:t>.2. Αν το συμβατικό υλικό φορτωθεί -παραδοθεί ή αντικατασταθεί μετά τη λήξη του συμβατικού χρόνου και μέχρι τη λήξη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14:paraId="2CE04AAB" w14:textId="77777777" w:rsidR="004A32C8" w:rsidRPr="004A32C8" w:rsidRDefault="004A32C8" w:rsidP="004A32C8">
      <w:pPr>
        <w:spacing w:after="0"/>
        <w:rPr>
          <w:sz w:val="24"/>
          <w:lang w:val="el-GR" w:eastAsia="el-GR"/>
        </w:rPr>
      </w:pPr>
    </w:p>
    <w:p w14:paraId="339D55AB" w14:textId="18A951E9" w:rsidR="004A32C8" w:rsidRPr="004A32C8" w:rsidRDefault="004A32C8" w:rsidP="004A32C8">
      <w:pPr>
        <w:spacing w:after="0"/>
        <w:rPr>
          <w:sz w:val="24"/>
          <w:lang w:val="el-GR" w:eastAsia="el-GR"/>
        </w:rPr>
      </w:pPr>
      <w:r w:rsidRPr="004A32C8">
        <w:rPr>
          <w:sz w:val="24"/>
          <w:lang w:val="el-GR" w:eastAsia="el-GR"/>
        </w:rPr>
        <w:t>1</w:t>
      </w:r>
      <w:r w:rsidR="00DC108E" w:rsidRPr="00A844E1">
        <w:rPr>
          <w:sz w:val="24"/>
          <w:lang w:val="el-GR" w:eastAsia="el-GR"/>
        </w:rPr>
        <w:t>0</w:t>
      </w:r>
      <w:r w:rsidRPr="004A32C8">
        <w:rPr>
          <w:sz w:val="24"/>
          <w:lang w:val="el-GR" w:eastAsia="el-GR"/>
        </w:rPr>
        <w:t>.3.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14:paraId="35EC48E7" w14:textId="77777777" w:rsidR="004A32C8" w:rsidRPr="004A32C8" w:rsidRDefault="004A32C8" w:rsidP="004A32C8">
      <w:pPr>
        <w:spacing w:after="0"/>
        <w:rPr>
          <w:sz w:val="24"/>
          <w:lang w:val="el-GR" w:eastAsia="el-GR"/>
        </w:rPr>
      </w:pPr>
      <w:r w:rsidRPr="004A32C8">
        <w:rPr>
          <w:sz w:val="24"/>
          <w:lang w:val="el-GR" w:eastAsia="el-GR"/>
        </w:rPr>
        <w:t xml:space="preserve">Δ = (ΤΚΤ ΤΚΕ) </w:t>
      </w:r>
      <w:r w:rsidRPr="00162970">
        <w:rPr>
          <w:sz w:val="24"/>
          <w:lang w:eastAsia="el-GR"/>
        </w:rPr>
        <w:t>x</w:t>
      </w:r>
      <w:r w:rsidRPr="004A32C8">
        <w:rPr>
          <w:sz w:val="24"/>
          <w:lang w:val="el-GR" w:eastAsia="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44B5A035" w14:textId="77777777" w:rsidR="004A32C8" w:rsidRPr="004A32C8" w:rsidRDefault="004A32C8" w:rsidP="004A32C8">
      <w:pPr>
        <w:spacing w:after="0"/>
        <w:rPr>
          <w:sz w:val="24"/>
          <w:lang w:val="el-GR" w:eastAsia="el-GR"/>
        </w:rPr>
      </w:pPr>
      <w:r w:rsidRPr="004A32C8">
        <w:rPr>
          <w:sz w:val="24"/>
          <w:lang w:val="el-GR" w:eastAsia="el-GR"/>
        </w:rPr>
        <w:t>ΤΚΤ = Τιμή κατακύρωσης της προμήθειας των αγαθών, που δεν προσκομίστηκαν προσηκόντως από τον έκπτωτο οικονομικό φορέα στον νέο ανάδοχο.</w:t>
      </w:r>
    </w:p>
    <w:p w14:paraId="06CFE660" w14:textId="77777777" w:rsidR="004A32C8" w:rsidRPr="004A32C8" w:rsidRDefault="004A32C8" w:rsidP="004A32C8">
      <w:pPr>
        <w:spacing w:after="0"/>
        <w:rPr>
          <w:sz w:val="24"/>
          <w:lang w:val="el-GR" w:eastAsia="el-GR"/>
        </w:rPr>
      </w:pPr>
      <w:r w:rsidRPr="004A32C8">
        <w:rPr>
          <w:sz w:val="24"/>
          <w:lang w:val="el-GR"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70C5B189" w14:textId="58AF4005" w:rsidR="004A32C8" w:rsidRPr="00A844E1" w:rsidRDefault="004A32C8" w:rsidP="004A32C8">
      <w:pPr>
        <w:spacing w:after="0"/>
        <w:rPr>
          <w:i/>
          <w:color w:val="0070C0"/>
          <w:sz w:val="24"/>
          <w:lang w:val="el-GR" w:eastAsia="el-GR"/>
        </w:rPr>
      </w:pPr>
      <w:r w:rsidRPr="004A32C8">
        <w:rPr>
          <w:sz w:val="24"/>
          <w:lang w:val="el-GR" w:eastAsia="el-GR"/>
        </w:rPr>
        <w:t xml:space="preserve">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 </w:t>
      </w:r>
      <w:r w:rsidR="00DC108E" w:rsidRPr="00A844E1">
        <w:rPr>
          <w:sz w:val="24"/>
          <w:lang w:val="el-GR" w:eastAsia="el-GR"/>
        </w:rPr>
        <w:t>1,01.</w:t>
      </w:r>
    </w:p>
    <w:p w14:paraId="6B38CB9A" w14:textId="77777777" w:rsidR="004A32C8" w:rsidRPr="004A32C8" w:rsidRDefault="004A32C8" w:rsidP="004A32C8">
      <w:pPr>
        <w:spacing w:after="0"/>
        <w:rPr>
          <w:sz w:val="24"/>
          <w:lang w:val="el-GR" w:eastAsia="el-GR"/>
        </w:rPr>
      </w:pPr>
      <w:r w:rsidRPr="004A32C8">
        <w:rPr>
          <w:sz w:val="24"/>
          <w:lang w:val="el-GR" w:eastAsia="el-GR"/>
        </w:rPr>
        <w:t>Για την είσπραξη του διαφέροντος από τον έκπτωτο οικονομικό φορέα μπορεί να εφαρμόζεται η διαδικασία του Κώδικα Είσπραξης Δημοσίων Εσόδων. Το διαφέρον εισπράττεται υπέρ της Αναθέτουσας Αρχής.</w:t>
      </w:r>
    </w:p>
    <w:p w14:paraId="7CE7D671" w14:textId="77777777" w:rsidR="004A32C8" w:rsidRPr="004A32C8" w:rsidRDefault="004A32C8" w:rsidP="004A32C8">
      <w:pPr>
        <w:spacing w:after="0"/>
        <w:rPr>
          <w:sz w:val="24"/>
          <w:lang w:val="el-GR" w:eastAsia="el-GR"/>
        </w:rPr>
      </w:pPr>
    </w:p>
    <w:p w14:paraId="651AA4DC" w14:textId="77777777" w:rsidR="004A32C8" w:rsidRPr="004A32C8" w:rsidRDefault="004A32C8" w:rsidP="004A32C8">
      <w:pPr>
        <w:spacing w:after="0"/>
        <w:rPr>
          <w:sz w:val="24"/>
          <w:lang w:val="el-GR" w:eastAsia="el-GR"/>
        </w:rPr>
      </w:pPr>
    </w:p>
    <w:p w14:paraId="4A3376D8" w14:textId="39C23B64" w:rsidR="004A32C8" w:rsidRPr="004A32C8" w:rsidRDefault="004A32C8" w:rsidP="004A32C8">
      <w:pPr>
        <w:spacing w:after="0"/>
        <w:jc w:val="center"/>
        <w:rPr>
          <w:sz w:val="24"/>
          <w:lang w:val="el-GR" w:eastAsia="el-GR"/>
        </w:rPr>
      </w:pPr>
      <w:r w:rsidRPr="004A32C8">
        <w:rPr>
          <w:sz w:val="24"/>
          <w:lang w:val="el-GR" w:eastAsia="el-GR"/>
        </w:rPr>
        <w:t>Άρθρο 1</w:t>
      </w:r>
      <w:r w:rsidR="00DC108E">
        <w:rPr>
          <w:sz w:val="24"/>
          <w:lang w:val="el-GR" w:eastAsia="el-GR"/>
        </w:rPr>
        <w:t>1</w:t>
      </w:r>
    </w:p>
    <w:p w14:paraId="33631E07" w14:textId="77777777" w:rsidR="004A32C8" w:rsidRPr="004A32C8" w:rsidRDefault="004A32C8" w:rsidP="004A32C8">
      <w:pPr>
        <w:spacing w:after="0"/>
        <w:jc w:val="center"/>
        <w:rPr>
          <w:sz w:val="24"/>
          <w:lang w:val="el-GR" w:eastAsia="el-GR"/>
        </w:rPr>
      </w:pPr>
      <w:r w:rsidRPr="004A32C8">
        <w:rPr>
          <w:sz w:val="24"/>
          <w:lang w:val="el-GR" w:eastAsia="el-GR"/>
        </w:rPr>
        <w:t>Τροποποίηση σύμβασης κατά τη διάρκειά της</w:t>
      </w:r>
    </w:p>
    <w:p w14:paraId="7C83B90C" w14:textId="77777777" w:rsidR="004A32C8" w:rsidRPr="004A32C8" w:rsidRDefault="004A32C8" w:rsidP="004A32C8">
      <w:pPr>
        <w:spacing w:after="0"/>
        <w:rPr>
          <w:sz w:val="24"/>
          <w:lang w:val="el-GR" w:eastAsia="el-GR"/>
        </w:rPr>
      </w:pPr>
    </w:p>
    <w:p w14:paraId="645EFEA3" w14:textId="0432DDCF" w:rsidR="004A32C8" w:rsidRPr="004A32C8" w:rsidRDefault="004A32C8" w:rsidP="004A32C8">
      <w:pPr>
        <w:spacing w:after="0"/>
        <w:rPr>
          <w:i/>
          <w:color w:val="2E74B5"/>
          <w:sz w:val="24"/>
          <w:lang w:val="el-GR" w:eastAsia="el-GR"/>
        </w:rPr>
      </w:pPr>
      <w:r w:rsidRPr="004A32C8">
        <w:rPr>
          <w:sz w:val="24"/>
          <w:lang w:val="el-GR" w:eastAsia="el-GR"/>
        </w:rPr>
        <w:t>1</w:t>
      </w:r>
      <w:r w:rsidR="00DC108E" w:rsidRPr="00DC108E">
        <w:rPr>
          <w:sz w:val="24"/>
          <w:lang w:val="el-GR" w:eastAsia="el-GR"/>
        </w:rPr>
        <w:t>1</w:t>
      </w:r>
      <w:r w:rsidRPr="004A32C8">
        <w:rPr>
          <w:sz w:val="24"/>
          <w:lang w:val="el-GR" w:eastAsia="el-GR"/>
        </w:rPr>
        <w:t>.1.Η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6.7 και 6.8 της Διακήρυξης</w:t>
      </w:r>
      <w:r w:rsidR="00DC108E">
        <w:rPr>
          <w:sz w:val="24"/>
          <w:lang w:val="el-GR" w:eastAsia="el-GR"/>
        </w:rPr>
        <w:t>.</w:t>
      </w:r>
    </w:p>
    <w:p w14:paraId="2B5BA808" w14:textId="77777777" w:rsidR="004A32C8" w:rsidRPr="004A32C8" w:rsidRDefault="004A32C8" w:rsidP="004A32C8">
      <w:pPr>
        <w:spacing w:after="0"/>
        <w:rPr>
          <w:sz w:val="24"/>
          <w:lang w:val="el-GR" w:eastAsia="el-GR"/>
        </w:rPr>
      </w:pPr>
    </w:p>
    <w:p w14:paraId="7649F533" w14:textId="5441911F" w:rsidR="004A32C8" w:rsidRPr="00B72AB8" w:rsidRDefault="004A32C8" w:rsidP="004A32C8">
      <w:pPr>
        <w:spacing w:after="0"/>
        <w:rPr>
          <w:i/>
          <w:sz w:val="24"/>
          <w:u w:val="single"/>
          <w:lang w:val="el-GR" w:eastAsia="el-GR"/>
        </w:rPr>
      </w:pPr>
      <w:r w:rsidRPr="00B72AB8">
        <w:rPr>
          <w:sz w:val="24"/>
          <w:lang w:val="el-GR" w:eastAsia="el-GR"/>
        </w:rPr>
        <w:t>Ειδικότερα</w:t>
      </w:r>
      <w:r w:rsidR="00DC108E" w:rsidRPr="00B72AB8">
        <w:rPr>
          <w:sz w:val="24"/>
          <w:lang w:val="el-GR" w:eastAsia="el-GR"/>
        </w:rPr>
        <w:t xml:space="preserve">: </w:t>
      </w:r>
      <w:r w:rsidRPr="00B72AB8">
        <w:rPr>
          <w:sz w:val="24"/>
          <w:lang w:val="el-GR" w:eastAsia="el-GR"/>
        </w:rPr>
        <w:t xml:space="preserve"> </w:t>
      </w:r>
    </w:p>
    <w:p w14:paraId="4C73466A" w14:textId="415DD0DE" w:rsidR="00DC108E" w:rsidRPr="00B72AB8" w:rsidRDefault="00DC108E" w:rsidP="00DC108E">
      <w:pPr>
        <w:rPr>
          <w:i/>
          <w:iCs/>
          <w:color w:val="5B9BD5"/>
          <w:spacing w:val="5"/>
          <w:kern w:val="1"/>
          <w:sz w:val="24"/>
          <w:lang w:val="el-GR"/>
        </w:rPr>
      </w:pPr>
      <w:r w:rsidRPr="00B72AB8">
        <w:rPr>
          <w:sz w:val="24"/>
          <w:lang w:val="el-GR"/>
        </w:rPr>
        <w:t>Η Αναθέτουσα Αρχή με αιτιολογημένη απόφασή της, η οποία κοινοποιείται στους Αναδόχους το αργότερο ένα (1) μήνα πριν από τη λήξη της σύμβασης</w:t>
      </w:r>
      <w:r w:rsidR="00B72AB8">
        <w:rPr>
          <w:sz w:val="24"/>
          <w:lang w:val="el-GR"/>
        </w:rPr>
        <w:t xml:space="preserve"> </w:t>
      </w:r>
      <w:r w:rsidRPr="00B72AB8">
        <w:rPr>
          <w:sz w:val="24"/>
          <w:lang w:val="el-GR"/>
        </w:rPr>
        <w:t>ή της παράτασής της, δύναται να παρατείνει μονομερώς για ένα (1) έτος τη διάρκεια αυτής, με ταυτόχρονη αύξηση του οικονομικού της αντικειμένου ισόποση με την αρχική αξία της σύμβασης. Επίσης, δύναται να δοθεί παράταση έως 6 μήνες μονομερώς για την απορρόφηση του φυσικού και οικονομικού αντικειμένου της σύμβασης.</w:t>
      </w:r>
    </w:p>
    <w:p w14:paraId="15997360" w14:textId="77777777" w:rsidR="00DC108E" w:rsidRPr="00B72AB8" w:rsidRDefault="00DC108E" w:rsidP="00DC108E">
      <w:pPr>
        <w:rPr>
          <w:sz w:val="24"/>
          <w:lang w:val="el-GR"/>
        </w:rPr>
      </w:pPr>
      <w:r w:rsidRPr="00B72AB8">
        <w:rPr>
          <w:sz w:val="24"/>
          <w:lang w:val="el-GR"/>
        </w:rPr>
        <w:t>Στην παράγραφο 6 του παρόντος συμφωνητικού προβλέπεται αναλυτικά οι όροι υπό τους οποίους δύναται να γίνει αναπροσαρμογή τιμών.</w:t>
      </w:r>
    </w:p>
    <w:p w14:paraId="2E1B923B" w14:textId="77777777" w:rsidR="00DC108E" w:rsidRPr="00B72AB8" w:rsidRDefault="00DC108E" w:rsidP="00DC108E">
      <w:pPr>
        <w:spacing w:after="0"/>
        <w:rPr>
          <w:sz w:val="24"/>
          <w:lang w:val="el-GR"/>
        </w:rPr>
      </w:pPr>
      <w:r w:rsidRPr="00B72AB8">
        <w:rPr>
          <w:sz w:val="24"/>
          <w:lang w:val="el-GR"/>
        </w:rPr>
        <w:t xml:space="preserve">Εφόσον, μετά τη σύναψη της σύμβασης έχουν αντικατασταθεί, από τον κατασκευαστή, κάποια εκ των προσφερόμενων αγαθών  με νεότερα είδη/ μοντέλα / εκδόσεις, ο ανάδοχος υποβάλλει στην αναθέτουσα αρχή πρόταση επικαιροποίησης, η οποία υπόκειται στην έγκριση της αναθέτουσας αρχής, κατόπιν γνωμοδότησης της Επιτροπής Παρακολούθησης- Παραλαβής. Στο πλαίσιο της πρότασης επικαιροποίησης, τα αγαθά που θα αντικαταστήσουν εκείνα που προσφέρθηκαν και αξιολογήθηκαν πρέπει είναι τουλάχιστον ισοδύναμα με τα προσφερθέντα. Εφόσον εγκριθεί η </w:t>
      </w:r>
      <w:r w:rsidRPr="00B72AB8">
        <w:rPr>
          <w:sz w:val="24"/>
          <w:lang w:val="el-GR"/>
        </w:rPr>
        <w:lastRenderedPageBreak/>
        <w:t>πρόταση, ο ανάδοχος υποχρεούται να προμηθεύσει τα επικαιροποιημένα αγαθά αντί των αρχικά προσφερθέντων, χωρίς πρόσθετη οικονομική επιβάρυνση της αναθέτουσας αρχής και χωρίς μεταβολή των όρων πληρωμής. Ο χρόνος παράδοσης των επικαιροποιημένων αγαθών, όπως έχει οριστεί στην παρ. 6.1.1. της οικείας διακήρυξης, εκκινεί από την κοινοποίηση της εγκριτικής απόφασης της αναθέτουσας αρχής στον ανάδοχο.</w:t>
      </w:r>
    </w:p>
    <w:p w14:paraId="72C5AD55" w14:textId="77777777" w:rsidR="00DC108E" w:rsidRPr="00B72AB8" w:rsidRDefault="00DC108E" w:rsidP="00DC108E">
      <w:pPr>
        <w:spacing w:after="0"/>
        <w:rPr>
          <w:i/>
          <w:sz w:val="24"/>
          <w:u w:val="single"/>
          <w:lang w:val="el-GR" w:eastAsia="el-GR"/>
        </w:rPr>
      </w:pPr>
      <w:r w:rsidRPr="00B72AB8">
        <w:rPr>
          <w:sz w:val="24"/>
          <w:lang w:val="el-GR"/>
        </w:rPr>
        <w:t>Επιπλέον, μετά τη λύση της σύμβασης λόγω της έκπτωσης του αναδόχου, σύμφωνα με το άρθρο 203 του ν. 4412/2016 και την παράγραφο 5.2. της οικείας διακήρυξης,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ταχθείσας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w:t>
      </w:r>
    </w:p>
    <w:p w14:paraId="24979628" w14:textId="77777777" w:rsidR="00DC108E" w:rsidRPr="00E747E2" w:rsidRDefault="00DC108E" w:rsidP="00DC108E">
      <w:pPr>
        <w:spacing w:after="0"/>
        <w:rPr>
          <w:sz w:val="24"/>
          <w:lang w:val="el-GR" w:eastAsia="el-GR"/>
        </w:rPr>
      </w:pPr>
    </w:p>
    <w:p w14:paraId="4304B5F2" w14:textId="2CFEE237" w:rsidR="004A32C8" w:rsidRPr="004A32C8" w:rsidRDefault="00DC108E" w:rsidP="004A32C8">
      <w:pPr>
        <w:spacing w:after="0"/>
        <w:rPr>
          <w:sz w:val="24"/>
          <w:lang w:val="el-GR" w:eastAsia="el-GR"/>
        </w:rPr>
      </w:pPr>
      <w:r w:rsidRPr="00A844E1">
        <w:rPr>
          <w:sz w:val="24"/>
          <w:lang w:val="el-GR" w:eastAsia="el-GR"/>
        </w:rPr>
        <w:t>11</w:t>
      </w:r>
      <w:r w:rsidR="004A32C8" w:rsidRPr="004A32C8">
        <w:rPr>
          <w:sz w:val="24"/>
          <w:lang w:val="el-GR" w:eastAsia="el-GR"/>
        </w:rPr>
        <w:t>.2. Τροποποίηση των όρων της παρούσας σύμβασης γίνεται μόνο με μεταγενέστερη γραπτή και ρητή συμφωνία των μερών και σύμφωνα με τα οριζόμενα στο άρθρο 132 του ν.4412/2016.</w:t>
      </w:r>
    </w:p>
    <w:p w14:paraId="26C4D5D7" w14:textId="77777777" w:rsidR="004A32C8" w:rsidRPr="004A32C8" w:rsidRDefault="004A32C8" w:rsidP="004A32C8">
      <w:pPr>
        <w:spacing w:after="0"/>
        <w:rPr>
          <w:sz w:val="24"/>
          <w:lang w:val="el-GR" w:eastAsia="el-GR"/>
        </w:rPr>
      </w:pPr>
    </w:p>
    <w:p w14:paraId="02A6153F" w14:textId="77777777" w:rsidR="004A32C8" w:rsidRPr="004A32C8" w:rsidRDefault="004A32C8" w:rsidP="004A32C8">
      <w:pPr>
        <w:spacing w:after="0"/>
        <w:rPr>
          <w:sz w:val="24"/>
          <w:lang w:val="el-GR" w:eastAsia="el-GR"/>
        </w:rPr>
      </w:pPr>
    </w:p>
    <w:p w14:paraId="3889B45B" w14:textId="2F95955B" w:rsidR="004A32C8" w:rsidRPr="004A32C8" w:rsidRDefault="004A32C8" w:rsidP="004A32C8">
      <w:pPr>
        <w:spacing w:after="0"/>
        <w:jc w:val="center"/>
        <w:rPr>
          <w:sz w:val="24"/>
          <w:lang w:val="el-GR" w:eastAsia="el-GR"/>
        </w:rPr>
      </w:pPr>
      <w:r w:rsidRPr="004A32C8">
        <w:rPr>
          <w:sz w:val="24"/>
          <w:lang w:val="el-GR" w:eastAsia="el-GR"/>
        </w:rPr>
        <w:t>Άρθρο 1</w:t>
      </w:r>
      <w:r w:rsidR="00DC108E">
        <w:rPr>
          <w:sz w:val="24"/>
          <w:lang w:val="el-GR" w:eastAsia="el-GR"/>
        </w:rPr>
        <w:t>2</w:t>
      </w:r>
    </w:p>
    <w:p w14:paraId="15D8CFD2" w14:textId="77777777" w:rsidR="004A32C8" w:rsidRPr="004A32C8" w:rsidRDefault="004A32C8" w:rsidP="004A32C8">
      <w:pPr>
        <w:spacing w:after="0"/>
        <w:jc w:val="center"/>
        <w:rPr>
          <w:sz w:val="24"/>
          <w:lang w:val="el-GR" w:eastAsia="el-GR"/>
        </w:rPr>
      </w:pPr>
      <w:r w:rsidRPr="004A32C8">
        <w:rPr>
          <w:sz w:val="24"/>
          <w:lang w:val="el-GR" w:eastAsia="el-GR"/>
        </w:rPr>
        <w:t>Ανωτέρα Βία</w:t>
      </w:r>
    </w:p>
    <w:p w14:paraId="39A95DB7" w14:textId="77777777" w:rsidR="004A32C8" w:rsidRPr="004A32C8" w:rsidRDefault="004A32C8" w:rsidP="004A32C8">
      <w:pPr>
        <w:spacing w:after="0"/>
        <w:jc w:val="center"/>
        <w:rPr>
          <w:sz w:val="24"/>
          <w:lang w:val="el-GR" w:eastAsia="el-GR"/>
        </w:rPr>
      </w:pPr>
    </w:p>
    <w:p w14:paraId="317D18B0" w14:textId="543FA50D" w:rsidR="004A32C8" w:rsidRPr="004A32C8" w:rsidRDefault="004A32C8" w:rsidP="004A32C8">
      <w:pPr>
        <w:spacing w:after="0"/>
        <w:rPr>
          <w:sz w:val="24"/>
          <w:lang w:val="el-GR" w:eastAsia="el-GR"/>
        </w:rPr>
      </w:pPr>
      <w:r w:rsidRPr="004A32C8">
        <w:rPr>
          <w:sz w:val="24"/>
          <w:lang w:val="el-GR" w:eastAsia="el-GR"/>
        </w:rPr>
        <w:t>1</w:t>
      </w:r>
      <w:r w:rsidR="00DC108E" w:rsidRPr="00DC108E">
        <w:rPr>
          <w:sz w:val="24"/>
          <w:lang w:val="el-GR" w:eastAsia="el-GR"/>
        </w:rPr>
        <w:t>2</w:t>
      </w:r>
      <w:r w:rsidRPr="004A32C8">
        <w:rPr>
          <w:sz w:val="24"/>
          <w:lang w:val="el-GR" w:eastAsia="el-GR"/>
        </w:rPr>
        <w:t xml:space="preserve">.1.Τα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2728DE4C" w14:textId="60C1E167" w:rsidR="004A32C8" w:rsidRPr="004A32C8" w:rsidRDefault="004A32C8" w:rsidP="004A32C8">
      <w:pPr>
        <w:spacing w:after="0"/>
        <w:rPr>
          <w:sz w:val="24"/>
          <w:lang w:val="el-GR" w:eastAsia="el-GR"/>
        </w:rPr>
      </w:pPr>
      <w:r w:rsidRPr="004A32C8">
        <w:rPr>
          <w:sz w:val="24"/>
          <w:lang w:val="el-GR" w:eastAsia="el-GR"/>
        </w:rPr>
        <w:t>1</w:t>
      </w:r>
      <w:r w:rsidR="00DC108E">
        <w:rPr>
          <w:sz w:val="24"/>
          <w:lang w:val="el-GR" w:eastAsia="el-GR"/>
        </w:rPr>
        <w:t>2</w:t>
      </w:r>
      <w:r w:rsidRPr="004A32C8">
        <w:rPr>
          <w:sz w:val="24"/>
          <w:lang w:val="el-GR" w:eastAsia="el-GR"/>
        </w:rPr>
        <w:t xml:space="preserve">.2.Ο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επικαλεστεί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οργάνου. </w:t>
      </w:r>
    </w:p>
    <w:p w14:paraId="65E4D296" w14:textId="77777777" w:rsidR="004A32C8" w:rsidRPr="004A32C8" w:rsidRDefault="004A32C8" w:rsidP="004A32C8">
      <w:pPr>
        <w:spacing w:after="0"/>
        <w:rPr>
          <w:sz w:val="24"/>
          <w:lang w:val="el-GR" w:eastAsia="el-GR"/>
        </w:rPr>
      </w:pPr>
      <w:r w:rsidRPr="004A32C8">
        <w:rPr>
          <w:sz w:val="24"/>
          <w:lang w:val="el-GR" w:eastAsia="el-GR"/>
        </w:rPr>
        <w:t>Μόνο η έγγραφη αναγνώριση από την Αναθέτουσα Αρχή του λόγου  ανωτέρας βίας που επικαλείται ο Ανάδοχος, τον απαλλάσσει από τις συνέπειες της εκπρόθεσμης ή μη κατάλληλα εκπλήρωσης της προμήθειας.</w:t>
      </w:r>
    </w:p>
    <w:p w14:paraId="166FC18D" w14:textId="77777777" w:rsidR="004A32C8" w:rsidRPr="004A32C8" w:rsidRDefault="004A32C8" w:rsidP="004A32C8">
      <w:pPr>
        <w:spacing w:after="0"/>
        <w:rPr>
          <w:sz w:val="24"/>
          <w:lang w:val="el-GR" w:eastAsia="el-GR"/>
        </w:rPr>
      </w:pPr>
    </w:p>
    <w:p w14:paraId="5860F7C4" w14:textId="77777777" w:rsidR="004A32C8" w:rsidRPr="004A32C8" w:rsidRDefault="004A32C8" w:rsidP="004A32C8">
      <w:pPr>
        <w:spacing w:after="0"/>
        <w:jc w:val="center"/>
        <w:rPr>
          <w:sz w:val="24"/>
          <w:lang w:val="el-GR" w:eastAsia="el-GR"/>
        </w:rPr>
      </w:pPr>
    </w:p>
    <w:p w14:paraId="1B0E073A" w14:textId="259D54B4" w:rsidR="004A32C8" w:rsidRPr="004A32C8" w:rsidRDefault="004A32C8" w:rsidP="004A32C8">
      <w:pPr>
        <w:spacing w:after="0"/>
        <w:jc w:val="center"/>
        <w:rPr>
          <w:sz w:val="24"/>
          <w:lang w:val="el-GR" w:eastAsia="el-GR"/>
        </w:rPr>
      </w:pPr>
      <w:r w:rsidRPr="004A32C8">
        <w:rPr>
          <w:sz w:val="24"/>
          <w:lang w:val="el-GR" w:eastAsia="el-GR"/>
        </w:rPr>
        <w:t>Άρθρο 1</w:t>
      </w:r>
      <w:r w:rsidR="00DC108E">
        <w:rPr>
          <w:sz w:val="24"/>
          <w:lang w:val="el-GR" w:eastAsia="el-GR"/>
        </w:rPr>
        <w:t>3</w:t>
      </w:r>
    </w:p>
    <w:p w14:paraId="0437FA91" w14:textId="77777777" w:rsidR="004A32C8" w:rsidRPr="004A32C8" w:rsidRDefault="004A32C8" w:rsidP="004A32C8">
      <w:pPr>
        <w:spacing w:after="0"/>
        <w:jc w:val="center"/>
        <w:rPr>
          <w:sz w:val="24"/>
          <w:lang w:val="el-GR" w:eastAsia="el-GR"/>
        </w:rPr>
      </w:pPr>
      <w:r w:rsidRPr="004A32C8">
        <w:rPr>
          <w:sz w:val="24"/>
          <w:lang w:val="el-GR" w:eastAsia="el-GR"/>
        </w:rPr>
        <w:t>Ολοκλήρωση συμβατικού αντικειμένου</w:t>
      </w:r>
    </w:p>
    <w:p w14:paraId="72942C84" w14:textId="77777777" w:rsidR="004A32C8" w:rsidRPr="004A32C8" w:rsidRDefault="004A32C8" w:rsidP="004A32C8">
      <w:pPr>
        <w:spacing w:after="0"/>
        <w:jc w:val="center"/>
        <w:rPr>
          <w:sz w:val="24"/>
          <w:lang w:val="el-GR" w:eastAsia="el-GR"/>
        </w:rPr>
      </w:pPr>
    </w:p>
    <w:p w14:paraId="397CCBB9" w14:textId="77777777" w:rsidR="004A32C8" w:rsidRPr="004A32C8" w:rsidRDefault="004A32C8" w:rsidP="004A32C8">
      <w:pPr>
        <w:rPr>
          <w:sz w:val="24"/>
          <w:lang w:val="el-GR" w:eastAsia="el-GR"/>
        </w:rPr>
      </w:pPr>
      <w:r w:rsidRPr="004A32C8">
        <w:rPr>
          <w:sz w:val="24"/>
          <w:lang w:val="el-GR" w:eastAsia="el-GR"/>
        </w:rPr>
        <w:t xml:space="preserve">Η σύμβαση θεωρείται ότι έχει ολοκληρωθεί, όταν παραληφθούν οριστικά, ποσοτικά και ποιοτικά, τα αγαθά που παραδόθηκαν, αποπληρωθεί το συμβατικό τίμημα και εκπληρωθούν και οι τυχόν λοιπές συμβατικές ή νόμιμες υποχρεώσεις και από τα δύο συμβαλλόμενα μέρη και αποδεσμευτούν οι σχετικές εγγυήσεις κατά τα προβλεπόμενα στη σύμβαση. </w:t>
      </w:r>
    </w:p>
    <w:p w14:paraId="03A05725" w14:textId="77777777" w:rsidR="004A32C8" w:rsidRPr="004A32C8" w:rsidRDefault="004A32C8" w:rsidP="004A32C8">
      <w:pPr>
        <w:spacing w:after="0"/>
        <w:rPr>
          <w:sz w:val="24"/>
          <w:lang w:val="el-GR" w:eastAsia="el-GR"/>
        </w:rPr>
      </w:pPr>
    </w:p>
    <w:p w14:paraId="393BDF3D" w14:textId="77777777" w:rsidR="004A32C8" w:rsidRPr="004A32C8" w:rsidRDefault="004A32C8" w:rsidP="004A32C8">
      <w:pPr>
        <w:spacing w:after="0"/>
        <w:rPr>
          <w:sz w:val="24"/>
          <w:lang w:val="el-GR" w:eastAsia="el-GR"/>
        </w:rPr>
      </w:pPr>
    </w:p>
    <w:p w14:paraId="48EFF4DC" w14:textId="3D61A47E" w:rsidR="004A32C8" w:rsidRPr="00A844E1" w:rsidRDefault="004A32C8" w:rsidP="004A32C8">
      <w:pPr>
        <w:spacing w:after="0"/>
        <w:jc w:val="center"/>
        <w:rPr>
          <w:sz w:val="24"/>
          <w:lang w:val="el-GR" w:eastAsia="el-GR"/>
        </w:rPr>
      </w:pPr>
      <w:r w:rsidRPr="004A32C8">
        <w:rPr>
          <w:sz w:val="24"/>
          <w:lang w:val="el-GR" w:eastAsia="el-GR"/>
        </w:rPr>
        <w:t>Άρθρο 1</w:t>
      </w:r>
      <w:r w:rsidR="00DC108E" w:rsidRPr="00A844E1">
        <w:rPr>
          <w:sz w:val="24"/>
          <w:lang w:val="el-GR" w:eastAsia="el-GR"/>
        </w:rPr>
        <w:t>4</w:t>
      </w:r>
    </w:p>
    <w:p w14:paraId="389183A0" w14:textId="77777777" w:rsidR="004A32C8" w:rsidRPr="004A32C8" w:rsidRDefault="004A32C8" w:rsidP="004A32C8">
      <w:pPr>
        <w:spacing w:after="0"/>
        <w:jc w:val="center"/>
        <w:rPr>
          <w:sz w:val="24"/>
          <w:lang w:val="el-GR" w:eastAsia="el-GR"/>
        </w:rPr>
      </w:pPr>
      <w:r w:rsidRPr="004A32C8">
        <w:rPr>
          <w:sz w:val="24"/>
          <w:lang w:val="el-GR" w:eastAsia="el-GR"/>
        </w:rPr>
        <w:t>Δικαίωμα μονομερούς λύσης της σύμβασης</w:t>
      </w:r>
    </w:p>
    <w:p w14:paraId="41735396" w14:textId="77777777" w:rsidR="004A32C8" w:rsidRPr="004A32C8" w:rsidRDefault="004A32C8" w:rsidP="004A32C8">
      <w:pPr>
        <w:spacing w:after="0"/>
        <w:rPr>
          <w:sz w:val="24"/>
          <w:lang w:val="el-GR" w:eastAsia="el-GR"/>
        </w:rPr>
      </w:pPr>
    </w:p>
    <w:p w14:paraId="005A7FC2" w14:textId="77777777" w:rsidR="004A32C8" w:rsidRPr="004A32C8" w:rsidRDefault="004A32C8" w:rsidP="004A32C8">
      <w:pPr>
        <w:rPr>
          <w:sz w:val="24"/>
          <w:lang w:val="el-GR" w:eastAsia="el-GR"/>
        </w:rPr>
      </w:pPr>
      <w:r w:rsidRPr="004A32C8">
        <w:rPr>
          <w:sz w:val="24"/>
          <w:lang w:val="el-GR" w:eastAsia="el-GR"/>
        </w:rPr>
        <w:lastRenderedPageBreak/>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14:paraId="2AE3D5EC" w14:textId="77777777" w:rsidR="004A32C8" w:rsidRPr="004A32C8" w:rsidRDefault="004A32C8" w:rsidP="004A32C8">
      <w:pPr>
        <w:spacing w:after="0"/>
        <w:rPr>
          <w:sz w:val="24"/>
          <w:lang w:val="el-GR" w:eastAsia="el-GR"/>
        </w:rPr>
      </w:pPr>
    </w:p>
    <w:p w14:paraId="01928B2B" w14:textId="77777777" w:rsidR="004A32C8" w:rsidRPr="004A32C8" w:rsidRDefault="004A32C8" w:rsidP="004A32C8">
      <w:pPr>
        <w:spacing w:after="0"/>
        <w:rPr>
          <w:sz w:val="24"/>
          <w:lang w:val="el-GR" w:eastAsia="el-GR"/>
        </w:rPr>
      </w:pPr>
    </w:p>
    <w:p w14:paraId="6DF1969B" w14:textId="50F41725" w:rsidR="004A32C8" w:rsidRPr="004A32C8" w:rsidRDefault="004A32C8" w:rsidP="004A32C8">
      <w:pPr>
        <w:spacing w:after="0"/>
        <w:jc w:val="center"/>
        <w:rPr>
          <w:sz w:val="24"/>
          <w:lang w:val="el-GR" w:eastAsia="el-GR"/>
        </w:rPr>
      </w:pPr>
      <w:r w:rsidRPr="004A32C8">
        <w:rPr>
          <w:sz w:val="24"/>
          <w:lang w:val="el-GR" w:eastAsia="el-GR"/>
        </w:rPr>
        <w:t xml:space="preserve">Άρθρο </w:t>
      </w:r>
      <w:r w:rsidR="00DC108E">
        <w:rPr>
          <w:sz w:val="24"/>
          <w:lang w:val="el-GR" w:eastAsia="el-GR"/>
        </w:rPr>
        <w:t>15</w:t>
      </w:r>
    </w:p>
    <w:p w14:paraId="682BBC08" w14:textId="77777777" w:rsidR="004A32C8" w:rsidRPr="004A32C8" w:rsidRDefault="004A32C8" w:rsidP="004A32C8">
      <w:pPr>
        <w:spacing w:after="0"/>
        <w:jc w:val="center"/>
        <w:rPr>
          <w:sz w:val="24"/>
          <w:lang w:val="el-GR" w:eastAsia="el-GR"/>
        </w:rPr>
      </w:pPr>
      <w:r w:rsidRPr="004A32C8">
        <w:rPr>
          <w:sz w:val="24"/>
          <w:lang w:val="el-GR" w:eastAsia="el-GR"/>
        </w:rPr>
        <w:t>Εφαρμοστέο Δίκαιο – Επίλυση Διαφορών</w:t>
      </w:r>
    </w:p>
    <w:p w14:paraId="70D970B8" w14:textId="77777777" w:rsidR="004A32C8" w:rsidRPr="004A32C8" w:rsidRDefault="004A32C8" w:rsidP="004A32C8">
      <w:pPr>
        <w:spacing w:after="0"/>
        <w:rPr>
          <w:sz w:val="24"/>
          <w:lang w:val="el-GR" w:eastAsia="el-GR"/>
        </w:rPr>
      </w:pPr>
    </w:p>
    <w:p w14:paraId="60C63FAC" w14:textId="18DE41E9" w:rsidR="004A32C8" w:rsidRPr="004A32C8" w:rsidRDefault="004A32C8" w:rsidP="004A32C8">
      <w:pPr>
        <w:spacing w:after="0"/>
        <w:rPr>
          <w:sz w:val="24"/>
          <w:lang w:val="el-GR" w:eastAsia="el-GR"/>
        </w:rPr>
      </w:pPr>
      <w:r w:rsidRPr="004A32C8">
        <w:rPr>
          <w:sz w:val="24"/>
          <w:lang w:val="el-GR" w:eastAsia="el-GR"/>
        </w:rPr>
        <w:t>1</w:t>
      </w:r>
      <w:r w:rsidR="00DC108E" w:rsidRPr="00A844E1">
        <w:rPr>
          <w:sz w:val="24"/>
          <w:lang w:val="el-GR" w:eastAsia="el-GR"/>
        </w:rPr>
        <w:t>5</w:t>
      </w:r>
      <w:r w:rsidRPr="004A32C8">
        <w:rPr>
          <w:sz w:val="24"/>
          <w:lang w:val="el-GR" w:eastAsia="el-GR"/>
        </w:rPr>
        <w:t xml:space="preserve">.1. 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30859B01" w14:textId="77777777" w:rsidR="004A32C8" w:rsidRPr="004A32C8" w:rsidRDefault="004A32C8" w:rsidP="004A32C8">
      <w:pPr>
        <w:spacing w:after="0"/>
        <w:rPr>
          <w:sz w:val="24"/>
          <w:lang w:val="el-GR" w:eastAsia="el-GR"/>
        </w:rPr>
      </w:pPr>
    </w:p>
    <w:p w14:paraId="10982FF6" w14:textId="2886837A" w:rsidR="004A32C8" w:rsidRPr="004A32C8" w:rsidRDefault="004A32C8" w:rsidP="004A32C8">
      <w:pPr>
        <w:spacing w:after="0"/>
        <w:rPr>
          <w:sz w:val="24"/>
          <w:lang w:val="el-GR" w:eastAsia="el-GR"/>
        </w:rPr>
      </w:pPr>
      <w:r w:rsidRPr="004A32C8">
        <w:rPr>
          <w:sz w:val="24"/>
          <w:lang w:val="el-GR" w:eastAsia="el-GR"/>
        </w:rPr>
        <w:t>1</w:t>
      </w:r>
      <w:r w:rsidR="00DC108E" w:rsidRPr="00A844E1">
        <w:rPr>
          <w:sz w:val="24"/>
          <w:lang w:val="el-GR" w:eastAsia="el-GR"/>
        </w:rPr>
        <w:t>5</w:t>
      </w:r>
      <w:r w:rsidRPr="004A32C8">
        <w:rPr>
          <w:sz w:val="24"/>
          <w:lang w:val="el-GR" w:eastAsia="el-GR"/>
        </w:rPr>
        <w:t xml:space="preserve">.2.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να ασκήσει τα δικαιώματα του άρθρου 5.3. της Διακήρυξης, υπό τους όρους και προϋποθέσεις που ορίζονται σε αυτό. </w:t>
      </w:r>
    </w:p>
    <w:p w14:paraId="3974A57E" w14:textId="77777777" w:rsidR="004A32C8" w:rsidRPr="004A32C8" w:rsidRDefault="004A32C8" w:rsidP="004A32C8">
      <w:pPr>
        <w:spacing w:after="0"/>
        <w:rPr>
          <w:sz w:val="24"/>
          <w:lang w:val="el-GR" w:eastAsia="el-GR"/>
        </w:rPr>
      </w:pPr>
    </w:p>
    <w:p w14:paraId="4AFDA44C" w14:textId="71748F0E" w:rsidR="004A32C8" w:rsidRPr="004A32C8" w:rsidRDefault="00DC108E" w:rsidP="004A32C8">
      <w:pPr>
        <w:spacing w:after="0"/>
        <w:rPr>
          <w:sz w:val="24"/>
          <w:lang w:val="el-GR" w:eastAsia="el-GR"/>
        </w:rPr>
      </w:pPr>
      <w:r>
        <w:rPr>
          <w:sz w:val="24"/>
          <w:lang w:val="el-GR" w:eastAsia="el-GR"/>
        </w:rPr>
        <w:t>15</w:t>
      </w:r>
      <w:r w:rsidR="004A32C8" w:rsidRPr="004A32C8">
        <w:rPr>
          <w:sz w:val="24"/>
          <w:lang w:val="el-GR" w:eastAsia="el-GR"/>
        </w:rPr>
        <w:t xml:space="preserve">.3.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14:paraId="7F94C30F" w14:textId="77777777" w:rsidR="004A32C8" w:rsidRPr="004A32C8" w:rsidRDefault="004A32C8" w:rsidP="004A32C8">
      <w:pPr>
        <w:spacing w:after="0"/>
        <w:rPr>
          <w:sz w:val="24"/>
          <w:lang w:val="el-GR" w:eastAsia="el-GR"/>
        </w:rPr>
      </w:pPr>
    </w:p>
    <w:p w14:paraId="090C1349" w14:textId="77777777" w:rsidR="004A32C8" w:rsidRPr="004A32C8" w:rsidRDefault="004A32C8" w:rsidP="004A32C8">
      <w:pPr>
        <w:spacing w:after="0"/>
        <w:rPr>
          <w:sz w:val="24"/>
          <w:lang w:val="el-GR" w:eastAsia="el-GR"/>
        </w:rPr>
      </w:pPr>
    </w:p>
    <w:p w14:paraId="2F4C7C50" w14:textId="7FBD6C13" w:rsidR="004A32C8" w:rsidRPr="004A32C8" w:rsidRDefault="004A32C8" w:rsidP="004A32C8">
      <w:pPr>
        <w:jc w:val="center"/>
        <w:rPr>
          <w:sz w:val="24"/>
          <w:lang w:val="el-GR" w:eastAsia="el-GR"/>
        </w:rPr>
      </w:pPr>
      <w:r w:rsidRPr="004A32C8">
        <w:rPr>
          <w:sz w:val="24"/>
          <w:lang w:val="el-GR" w:eastAsia="el-GR"/>
        </w:rPr>
        <w:t xml:space="preserve">Άρθρο </w:t>
      </w:r>
      <w:r w:rsidR="00DC108E">
        <w:rPr>
          <w:sz w:val="24"/>
          <w:lang w:val="el-GR" w:eastAsia="el-GR"/>
        </w:rPr>
        <w:t>16</w:t>
      </w:r>
    </w:p>
    <w:p w14:paraId="2449C3A9" w14:textId="77777777" w:rsidR="004A32C8" w:rsidRPr="004A32C8" w:rsidRDefault="004A32C8" w:rsidP="004A32C8">
      <w:pPr>
        <w:jc w:val="center"/>
        <w:rPr>
          <w:sz w:val="24"/>
          <w:lang w:val="el-GR" w:eastAsia="el-GR"/>
        </w:rPr>
      </w:pPr>
      <w:r w:rsidRPr="004A32C8">
        <w:rPr>
          <w:sz w:val="24"/>
          <w:lang w:val="el-GR" w:eastAsia="el-GR"/>
        </w:rPr>
        <w:t>Συμμόρφωση με τον Κανονισμό ΕΕ/2016/2019 και τον ν. 4624/2019 (Α 137)</w:t>
      </w:r>
      <w:r w:rsidRPr="00162970">
        <w:rPr>
          <w:rStyle w:val="ad"/>
          <w:sz w:val="24"/>
          <w:lang w:eastAsia="el-GR"/>
        </w:rPr>
        <w:footnoteReference w:id="30"/>
      </w:r>
      <w:r w:rsidRPr="004A32C8">
        <w:rPr>
          <w:sz w:val="24"/>
          <w:lang w:val="el-GR" w:eastAsia="el-GR"/>
        </w:rPr>
        <w:t xml:space="preserve"> </w:t>
      </w:r>
    </w:p>
    <w:p w14:paraId="20E800F4" w14:textId="77777777" w:rsidR="00DC108E" w:rsidRDefault="00DC108E" w:rsidP="004A32C8">
      <w:pPr>
        <w:rPr>
          <w:i/>
          <w:color w:val="0070C0"/>
          <w:sz w:val="24"/>
          <w:lang w:val="el-GR" w:eastAsia="el-GR"/>
        </w:rPr>
      </w:pPr>
    </w:p>
    <w:p w14:paraId="3DF97D8F" w14:textId="77777777" w:rsidR="004A32C8" w:rsidRPr="004A32C8" w:rsidRDefault="004A32C8" w:rsidP="004A32C8">
      <w:pPr>
        <w:rPr>
          <w:sz w:val="24"/>
          <w:lang w:val="el-GR" w:eastAsia="el-GR"/>
        </w:rPr>
      </w:pPr>
      <w:r w:rsidRPr="004A32C8">
        <w:rPr>
          <w:sz w:val="24"/>
          <w:lang w:val="el-GR"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162970">
        <w:rPr>
          <w:sz w:val="24"/>
          <w:lang w:eastAsia="el-GR"/>
        </w:rPr>
        <w:t>General</w:t>
      </w:r>
      <w:r w:rsidRPr="004A32C8">
        <w:rPr>
          <w:sz w:val="24"/>
          <w:lang w:val="el-GR" w:eastAsia="el-GR"/>
        </w:rPr>
        <w:t xml:space="preserve"> </w:t>
      </w:r>
      <w:r w:rsidRPr="00162970">
        <w:rPr>
          <w:sz w:val="24"/>
          <w:lang w:eastAsia="el-GR"/>
        </w:rPr>
        <w:t>Data</w:t>
      </w:r>
      <w:r w:rsidRPr="004A32C8">
        <w:rPr>
          <w:sz w:val="24"/>
          <w:lang w:val="el-GR" w:eastAsia="el-GR"/>
        </w:rPr>
        <w:t xml:space="preserve"> </w:t>
      </w:r>
      <w:r w:rsidRPr="00162970">
        <w:rPr>
          <w:sz w:val="24"/>
          <w:lang w:eastAsia="el-GR"/>
        </w:rPr>
        <w:t>Protection</w:t>
      </w:r>
      <w:r w:rsidRPr="004A32C8">
        <w:rPr>
          <w:sz w:val="24"/>
          <w:lang w:val="el-GR" w:eastAsia="el-GR"/>
        </w:rPr>
        <w:t xml:space="preserve"> </w:t>
      </w:r>
      <w:r w:rsidRPr="00162970">
        <w:rPr>
          <w:sz w:val="24"/>
          <w:lang w:eastAsia="el-GR"/>
        </w:rPr>
        <w:t>Regulation</w:t>
      </w:r>
      <w:r w:rsidRPr="004A32C8">
        <w:rPr>
          <w:sz w:val="24"/>
          <w:lang w:val="el-GR" w:eastAsia="el-GR"/>
        </w:rPr>
        <w:t xml:space="preserve"> – </w:t>
      </w:r>
      <w:r w:rsidRPr="00162970">
        <w:rPr>
          <w:sz w:val="24"/>
          <w:lang w:eastAsia="el-GR"/>
        </w:rPr>
        <w:t>GDPR</w:t>
      </w:r>
      <w:r w:rsidRPr="004A32C8">
        <w:rPr>
          <w:sz w:val="24"/>
          <w:lang w:val="el-GR" w:eastAsia="el-GR"/>
        </w:rPr>
        <w:t>) και του ν. 4624/2019. Ειδικότερα:</w:t>
      </w:r>
    </w:p>
    <w:p w14:paraId="2752AD6B" w14:textId="77777777" w:rsidR="004A32C8" w:rsidRPr="004A32C8" w:rsidRDefault="004A32C8" w:rsidP="004A32C8">
      <w:pPr>
        <w:rPr>
          <w:sz w:val="24"/>
          <w:lang w:val="el-GR" w:eastAsia="el-GR"/>
        </w:rPr>
      </w:pPr>
      <w:r w:rsidRPr="004A32C8">
        <w:rPr>
          <w:b/>
          <w:sz w:val="24"/>
          <w:lang w:val="el-GR" w:eastAsia="el-GR"/>
        </w:rPr>
        <w:t>Α)</w:t>
      </w:r>
      <w:r w:rsidRPr="004A32C8">
        <w:rPr>
          <w:sz w:val="24"/>
          <w:lang w:val="el-GR" w:eastAsia="el-GR"/>
        </w:rPr>
        <w:t xml:space="preserve"> Ως προς την επεξεργασία από την Αναθέτουσα Αρχή των προσωπικών δεδομένων του Αναδόχου συμπεριλαμβανομένων των προστηθέντων</w:t>
      </w:r>
      <w:r w:rsidRPr="004A32C8">
        <w:rPr>
          <w:strike/>
          <w:sz w:val="24"/>
          <w:lang w:val="el-GR" w:eastAsia="el-GR"/>
        </w:rPr>
        <w:t>/</w:t>
      </w:r>
      <w:r w:rsidRPr="004A32C8">
        <w:rPr>
          <w:sz w:val="24"/>
          <w:lang w:val="el-GR" w:eastAsia="el-GR"/>
        </w:rPr>
        <w:t>συνεργατών/δανειζόντων εμπειρία/υπεργολάβων του, ισχύουν τα παρακάτω:</w:t>
      </w:r>
    </w:p>
    <w:p w14:paraId="29D3ACE0" w14:textId="77777777" w:rsidR="004A32C8" w:rsidRPr="004A32C8" w:rsidRDefault="004A32C8" w:rsidP="004A32C8">
      <w:pPr>
        <w:rPr>
          <w:sz w:val="24"/>
          <w:lang w:val="el-GR" w:eastAsia="el-GR"/>
        </w:rPr>
      </w:pPr>
      <w:r w:rsidRPr="004A32C8">
        <w:rPr>
          <w:sz w:val="24"/>
          <w:lang w:val="el-GR"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389BE065" w14:textId="77777777" w:rsidR="004A32C8" w:rsidRPr="004A32C8" w:rsidRDefault="004A32C8" w:rsidP="004A32C8">
      <w:pPr>
        <w:rPr>
          <w:sz w:val="24"/>
          <w:lang w:val="el-GR" w:eastAsia="el-GR"/>
        </w:rPr>
      </w:pPr>
      <w:r w:rsidRPr="004A32C8">
        <w:rPr>
          <w:sz w:val="24"/>
          <w:lang w:val="el-GR" w:eastAsia="el-GR"/>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w:t>
      </w:r>
      <w:r w:rsidRPr="004A32C8">
        <w:rPr>
          <w:lang w:val="el-GR"/>
        </w:rPr>
        <w:t xml:space="preserve"> </w:t>
      </w:r>
      <w:r w:rsidRPr="004A32C8">
        <w:rPr>
          <w:sz w:val="24"/>
          <w:lang w:val="el-GR" w:eastAsia="el-GR"/>
        </w:rPr>
        <w:t>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4EFC666C" w14:textId="77777777" w:rsidR="004A32C8" w:rsidRPr="004A32C8" w:rsidRDefault="004A32C8" w:rsidP="004A32C8">
      <w:pPr>
        <w:rPr>
          <w:sz w:val="24"/>
          <w:lang w:val="el-GR" w:eastAsia="el-GR"/>
        </w:rPr>
      </w:pPr>
      <w:r w:rsidRPr="004A32C8">
        <w:rPr>
          <w:sz w:val="24"/>
          <w:lang w:val="el-GR" w:eastAsia="el-GR"/>
        </w:rPr>
        <w:lastRenderedPageBreak/>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43F20E02" w14:textId="77777777" w:rsidR="004A32C8" w:rsidRPr="004A32C8" w:rsidRDefault="004A32C8" w:rsidP="004A32C8">
      <w:pPr>
        <w:rPr>
          <w:sz w:val="24"/>
          <w:lang w:val="el-GR" w:eastAsia="el-GR"/>
        </w:rPr>
      </w:pPr>
      <w:r w:rsidRPr="004A32C8">
        <w:rPr>
          <w:sz w:val="24"/>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14:paraId="38103539" w14:textId="77777777" w:rsidR="004A32C8" w:rsidRPr="004A32C8" w:rsidRDefault="004A32C8" w:rsidP="004A32C8">
      <w:pPr>
        <w:rPr>
          <w:sz w:val="24"/>
          <w:lang w:val="el-GR" w:eastAsia="el-GR"/>
        </w:rPr>
      </w:pPr>
      <w:r w:rsidRPr="004A32C8">
        <w:rPr>
          <w:sz w:val="24"/>
          <w:lang w:val="el-GR" w:eastAsia="el-GR"/>
        </w:rPr>
        <w:t>Καθ’ όλη την διάρκεια που η Αναθέτουσα Αρχή τηρεί και επεξεργάζεται τα προσωπικά δεδομένα ο Ανάδοχος έχει το δικαίωμα πρόσβασης, φορητότητας, διόρθωσης, περιορισμού της επεξεργασίας, διαγραφής</w:t>
      </w:r>
      <w:r w:rsidRPr="004A32C8">
        <w:rPr>
          <w:lang w:val="el-GR"/>
        </w:rPr>
        <w:t xml:space="preserve"> </w:t>
      </w:r>
      <w:r w:rsidRPr="004A32C8">
        <w:rPr>
          <w:sz w:val="24"/>
          <w:lang w:val="el-GR" w:eastAsia="el-GR"/>
        </w:rPr>
        <w:t>ή και εναντίωσης υπό συγκεκριμένες προϋποθέσεις, στην επεξεργασία δεδομένων προσωπικού χαρακτήρα.</w:t>
      </w:r>
    </w:p>
    <w:p w14:paraId="60D6A505" w14:textId="77777777" w:rsidR="004A32C8" w:rsidRPr="004A32C8" w:rsidRDefault="004A32C8" w:rsidP="004A32C8">
      <w:pPr>
        <w:rPr>
          <w:sz w:val="24"/>
          <w:lang w:val="el-GR" w:eastAsia="el-GR"/>
        </w:rPr>
      </w:pPr>
      <w:r w:rsidRPr="004A32C8">
        <w:rPr>
          <w:sz w:val="24"/>
          <w:lang w:val="el-GR"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25859E70" w14:textId="77777777" w:rsidR="004A32C8" w:rsidRPr="004A32C8" w:rsidRDefault="004A32C8" w:rsidP="004A32C8">
      <w:pPr>
        <w:rPr>
          <w:sz w:val="24"/>
          <w:lang w:val="el-GR" w:eastAsia="el-GR"/>
        </w:rPr>
      </w:pPr>
      <w:r w:rsidRPr="004A32C8">
        <w:rPr>
          <w:sz w:val="24"/>
          <w:lang w:val="el-GR"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14:paraId="121BFE90" w14:textId="77777777" w:rsidR="004A32C8" w:rsidRPr="004A32C8" w:rsidRDefault="004A32C8" w:rsidP="004A32C8">
      <w:pPr>
        <w:rPr>
          <w:sz w:val="24"/>
          <w:lang w:val="el-GR" w:eastAsia="el-GR"/>
        </w:rPr>
      </w:pPr>
      <w:r w:rsidRPr="004A32C8">
        <w:rPr>
          <w:sz w:val="24"/>
          <w:lang w:val="el-GR" w:eastAsia="el-GR"/>
        </w:rPr>
        <w:t>Τα στοιχεία επικοινωνίας με τον υπεύθυνο για την προστασία των προσωπικών δεδομένων της Αναθέτουσας Αρχής είναι τα ακόλουθα (</w:t>
      </w:r>
      <w:r w:rsidRPr="00162970">
        <w:rPr>
          <w:sz w:val="24"/>
          <w:lang w:eastAsia="el-GR"/>
        </w:rPr>
        <w:t>email</w:t>
      </w:r>
      <w:r w:rsidRPr="004A32C8">
        <w:rPr>
          <w:sz w:val="24"/>
          <w:lang w:val="el-GR" w:eastAsia="el-GR"/>
        </w:rPr>
        <w:t xml:space="preserve"> …………………. /τηλ………………..).</w:t>
      </w:r>
    </w:p>
    <w:p w14:paraId="5701A5EA" w14:textId="77777777" w:rsidR="004A32C8" w:rsidRPr="004A32C8" w:rsidRDefault="004A32C8" w:rsidP="004A32C8">
      <w:pPr>
        <w:rPr>
          <w:sz w:val="24"/>
          <w:lang w:val="el-GR" w:eastAsia="el-GR"/>
        </w:rPr>
      </w:pPr>
    </w:p>
    <w:p w14:paraId="7546E669" w14:textId="77777777" w:rsidR="004A32C8" w:rsidRPr="004A32C8" w:rsidRDefault="004A32C8" w:rsidP="004A32C8">
      <w:pPr>
        <w:rPr>
          <w:sz w:val="24"/>
          <w:lang w:val="el-GR" w:eastAsia="el-GR"/>
        </w:rPr>
      </w:pPr>
      <w:r w:rsidRPr="00162970">
        <w:rPr>
          <w:sz w:val="24"/>
          <w:lang w:eastAsia="el-GR"/>
        </w:rPr>
        <w:t>B</w:t>
      </w:r>
      <w:r w:rsidRPr="004A32C8">
        <w:rPr>
          <w:sz w:val="24"/>
          <w:lang w:val="el-GR"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14:paraId="3C023345" w14:textId="77777777" w:rsidR="004A32C8" w:rsidRPr="004A32C8" w:rsidRDefault="004A32C8" w:rsidP="004A32C8">
      <w:pPr>
        <w:rPr>
          <w:sz w:val="24"/>
          <w:lang w:val="el-GR" w:eastAsia="el-GR"/>
        </w:rPr>
      </w:pPr>
      <w:r w:rsidRPr="004A32C8">
        <w:rPr>
          <w:sz w:val="24"/>
          <w:lang w:val="el-GR" w:eastAsia="el-GR"/>
        </w:rPr>
        <w:t>ο Ανάδοχος (εκτελών την επεξεργασία)</w:t>
      </w:r>
    </w:p>
    <w:p w14:paraId="3B75B1E9" w14:textId="77777777" w:rsidR="004A32C8" w:rsidRPr="004A32C8" w:rsidRDefault="004A32C8" w:rsidP="004A32C8">
      <w:pPr>
        <w:rPr>
          <w:sz w:val="24"/>
          <w:lang w:val="el-GR" w:eastAsia="el-GR"/>
        </w:rPr>
      </w:pPr>
      <w:r w:rsidRPr="004A32C8">
        <w:rPr>
          <w:sz w:val="24"/>
          <w:lang w:val="el-GR"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14:paraId="2D371B4D" w14:textId="77777777" w:rsidR="004A32C8" w:rsidRPr="004A32C8" w:rsidRDefault="004A32C8" w:rsidP="004A32C8">
      <w:pPr>
        <w:rPr>
          <w:sz w:val="24"/>
          <w:lang w:val="el-GR" w:eastAsia="el-GR"/>
        </w:rPr>
      </w:pPr>
      <w:r w:rsidRPr="004A32C8">
        <w:rPr>
          <w:sz w:val="24"/>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14:paraId="361F22C7" w14:textId="77777777" w:rsidR="004A32C8" w:rsidRPr="004A32C8" w:rsidRDefault="004A32C8" w:rsidP="004A32C8">
      <w:pPr>
        <w:rPr>
          <w:sz w:val="24"/>
          <w:lang w:val="el-GR" w:eastAsia="el-GR"/>
        </w:rPr>
      </w:pPr>
      <w:r w:rsidRPr="004A32C8">
        <w:rPr>
          <w:sz w:val="24"/>
          <w:lang w:val="el-GR" w:eastAsia="el-GR"/>
        </w:rPr>
        <w:t xml:space="preserve">γ) λαμβάνει όλα τα απαιτούμενα μέτρα δυνάμει του άρθρου 32  του ΓΚΠΔ, </w:t>
      </w:r>
    </w:p>
    <w:p w14:paraId="638602E9" w14:textId="77777777" w:rsidR="004A32C8" w:rsidRPr="004A32C8" w:rsidRDefault="004A32C8" w:rsidP="004A32C8">
      <w:pPr>
        <w:rPr>
          <w:sz w:val="24"/>
          <w:lang w:val="el-GR" w:eastAsia="el-GR"/>
        </w:rPr>
      </w:pPr>
      <w:r w:rsidRPr="004A32C8">
        <w:rPr>
          <w:sz w:val="24"/>
          <w:lang w:val="el-GR" w:eastAsia="el-GR"/>
        </w:rPr>
        <w:t xml:space="preserve">δ) τηρεί τους όρους που αναφέρονται στις παραγράφους 2 και 4 για την πρόσληψη άλλου εκτελούντος την επεξεργασία, </w:t>
      </w:r>
    </w:p>
    <w:p w14:paraId="272A7D96" w14:textId="77777777" w:rsidR="004A32C8" w:rsidRPr="004A32C8" w:rsidRDefault="004A32C8" w:rsidP="004A32C8">
      <w:pPr>
        <w:rPr>
          <w:sz w:val="24"/>
          <w:lang w:val="el-GR" w:eastAsia="el-GR"/>
        </w:rPr>
      </w:pPr>
      <w:r w:rsidRPr="004A32C8">
        <w:rPr>
          <w:sz w:val="24"/>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162970">
        <w:rPr>
          <w:sz w:val="24"/>
          <w:lang w:eastAsia="el-GR"/>
        </w:rPr>
        <w:t>III</w:t>
      </w:r>
      <w:r w:rsidRPr="004A32C8">
        <w:rPr>
          <w:sz w:val="24"/>
          <w:lang w:val="el-GR" w:eastAsia="el-GR"/>
        </w:rPr>
        <w:t xml:space="preserve"> δικαιωμάτων του υποκειμένου των δεδομένων, </w:t>
      </w:r>
    </w:p>
    <w:p w14:paraId="2420AE46" w14:textId="77777777" w:rsidR="004A32C8" w:rsidRPr="004A32C8" w:rsidRDefault="004A32C8" w:rsidP="004A32C8">
      <w:pPr>
        <w:rPr>
          <w:sz w:val="24"/>
          <w:lang w:val="el-GR" w:eastAsia="el-GR"/>
        </w:rPr>
      </w:pPr>
      <w:r w:rsidRPr="004A32C8">
        <w:rPr>
          <w:sz w:val="24"/>
          <w:lang w:val="el-GR" w:eastAsia="el-GR"/>
        </w:rPr>
        <w:lastRenderedPageBreak/>
        <w:t xml:space="preserve">στ)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14:paraId="14CA718C" w14:textId="77777777" w:rsidR="004A32C8" w:rsidRPr="004A32C8" w:rsidRDefault="004A32C8" w:rsidP="004A32C8">
      <w:pPr>
        <w:rPr>
          <w:sz w:val="24"/>
          <w:lang w:val="el-GR" w:eastAsia="el-GR"/>
        </w:rPr>
      </w:pPr>
      <w:r w:rsidRPr="004A32C8">
        <w:rPr>
          <w:sz w:val="24"/>
          <w:lang w:val="el-GR"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14:paraId="3572D197" w14:textId="77777777" w:rsidR="004A32C8" w:rsidRPr="004A32C8" w:rsidRDefault="004A32C8" w:rsidP="004A32C8">
      <w:pPr>
        <w:rPr>
          <w:sz w:val="24"/>
          <w:lang w:val="el-GR" w:eastAsia="el-GR"/>
        </w:rPr>
      </w:pPr>
      <w:r w:rsidRPr="004A32C8">
        <w:rPr>
          <w:sz w:val="24"/>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14:paraId="10DF5D82" w14:textId="77777777" w:rsidR="004A32C8" w:rsidRPr="004A32C8" w:rsidRDefault="004A32C8" w:rsidP="004A32C8">
      <w:pPr>
        <w:rPr>
          <w:sz w:val="24"/>
          <w:lang w:val="el-GR" w:eastAsia="el-GR"/>
        </w:rPr>
      </w:pPr>
      <w:r w:rsidRPr="004A32C8">
        <w:rPr>
          <w:sz w:val="24"/>
          <w:lang w:val="el-GR" w:eastAsia="el-GR"/>
        </w:rPr>
        <w:t xml:space="preserve">ι) δεν προσλαμβάνει άλλον εκτελούντα την επεξεργασία χωρίς προηγούμενη ειδική ή γενική γραπτή άδεια του υπευθύνου επεξεργασίας. </w:t>
      </w:r>
    </w:p>
    <w:p w14:paraId="6412FAEC" w14:textId="77777777" w:rsidR="004A32C8" w:rsidRPr="004A32C8" w:rsidRDefault="004A32C8" w:rsidP="004A32C8">
      <w:pPr>
        <w:spacing w:after="0"/>
        <w:jc w:val="center"/>
        <w:rPr>
          <w:sz w:val="24"/>
          <w:lang w:val="el-GR" w:eastAsia="el-GR"/>
        </w:rPr>
      </w:pPr>
    </w:p>
    <w:p w14:paraId="47312080" w14:textId="77777777" w:rsidR="004A32C8" w:rsidRPr="004A32C8" w:rsidRDefault="004A32C8" w:rsidP="004A32C8">
      <w:pPr>
        <w:spacing w:after="0"/>
        <w:jc w:val="center"/>
        <w:rPr>
          <w:sz w:val="24"/>
          <w:lang w:val="el-GR" w:eastAsia="el-GR"/>
        </w:rPr>
      </w:pPr>
    </w:p>
    <w:p w14:paraId="42B8B680" w14:textId="69CF8939" w:rsidR="004A32C8" w:rsidRPr="004A32C8" w:rsidRDefault="004A32C8" w:rsidP="004A32C8">
      <w:pPr>
        <w:spacing w:after="0"/>
        <w:jc w:val="center"/>
        <w:rPr>
          <w:sz w:val="24"/>
          <w:lang w:val="el-GR" w:eastAsia="el-GR"/>
        </w:rPr>
      </w:pPr>
      <w:r w:rsidRPr="004A32C8">
        <w:rPr>
          <w:sz w:val="24"/>
          <w:lang w:val="el-GR" w:eastAsia="el-GR"/>
        </w:rPr>
        <w:t xml:space="preserve">Άρθρο </w:t>
      </w:r>
      <w:r w:rsidR="00DC108E">
        <w:rPr>
          <w:sz w:val="24"/>
          <w:lang w:val="el-GR" w:eastAsia="el-GR"/>
        </w:rPr>
        <w:t>17</w:t>
      </w:r>
    </w:p>
    <w:p w14:paraId="433E2AD6" w14:textId="77777777" w:rsidR="004A32C8" w:rsidRPr="004A32C8" w:rsidRDefault="004A32C8" w:rsidP="004A32C8">
      <w:pPr>
        <w:spacing w:after="0"/>
        <w:jc w:val="center"/>
        <w:rPr>
          <w:sz w:val="24"/>
          <w:lang w:val="el-GR" w:eastAsia="el-GR"/>
        </w:rPr>
      </w:pPr>
      <w:r w:rsidRPr="004A32C8">
        <w:rPr>
          <w:sz w:val="24"/>
          <w:lang w:val="el-GR" w:eastAsia="el-GR"/>
        </w:rPr>
        <w:t>Λοιποί όροι</w:t>
      </w:r>
    </w:p>
    <w:p w14:paraId="42FE2185" w14:textId="77777777" w:rsidR="004A32C8" w:rsidRPr="004A32C8" w:rsidRDefault="004A32C8" w:rsidP="004A32C8">
      <w:pPr>
        <w:spacing w:after="0"/>
        <w:jc w:val="center"/>
        <w:rPr>
          <w:sz w:val="24"/>
          <w:lang w:val="el-GR" w:eastAsia="el-GR"/>
        </w:rPr>
      </w:pPr>
    </w:p>
    <w:p w14:paraId="2A58B3A0" w14:textId="77777777" w:rsidR="004A32C8" w:rsidRPr="004A32C8" w:rsidRDefault="004A32C8" w:rsidP="004A32C8">
      <w:pPr>
        <w:rPr>
          <w:sz w:val="24"/>
          <w:lang w:val="el-GR" w:eastAsia="el-GR"/>
        </w:rPr>
      </w:pPr>
      <w:r w:rsidRPr="004A32C8">
        <w:rPr>
          <w:sz w:val="24"/>
          <w:lang w:val="el-GR"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14:paraId="27EFBF78" w14:textId="77777777" w:rsidR="004A32C8" w:rsidRPr="004A32C8" w:rsidRDefault="004A32C8" w:rsidP="004A32C8">
      <w:pPr>
        <w:rPr>
          <w:sz w:val="24"/>
          <w:lang w:val="el-GR" w:eastAsia="el-GR"/>
        </w:rPr>
      </w:pPr>
      <w:r w:rsidRPr="004A32C8">
        <w:rPr>
          <w:sz w:val="24"/>
          <w:lang w:val="el-GR"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14:paraId="339116DE" w14:textId="77777777" w:rsidR="004A32C8" w:rsidRPr="004A32C8" w:rsidRDefault="004A32C8" w:rsidP="004A32C8">
      <w:pPr>
        <w:rPr>
          <w:sz w:val="24"/>
          <w:lang w:val="el-GR" w:eastAsia="el-GR"/>
        </w:rPr>
      </w:pPr>
      <w:r w:rsidRPr="004A32C8">
        <w:rPr>
          <w:sz w:val="24"/>
          <w:lang w:val="el-GR" w:eastAsia="el-GR"/>
        </w:rPr>
        <w:t xml:space="preserve">Αφού συντάχθηκε η παρούσα σύμβαση σε δύο αντίτυπα </w:t>
      </w:r>
      <w:r w:rsidRPr="004A32C8">
        <w:rPr>
          <w:i/>
          <w:color w:val="2E74B5"/>
          <w:sz w:val="24"/>
          <w:lang w:val="el-GR" w:eastAsia="el-GR"/>
        </w:rPr>
        <w:t>[η αναφορά σε δύο αντίτυπα αφορά μόνο στην περίπτωση της ιδιόχειρης υπογραφής]</w:t>
      </w:r>
      <w:r w:rsidRPr="004A32C8">
        <w:rPr>
          <w:sz w:val="24"/>
          <w:lang w:val="el-GR" w:eastAsia="el-GR"/>
        </w:rPr>
        <w:t>, αναγνώστηκε και υπογράφηκε ως ακολούθως από τα συμβαλλόμενα μέρη.</w:t>
      </w:r>
    </w:p>
    <w:p w14:paraId="602705EF" w14:textId="77777777" w:rsidR="004A32C8" w:rsidRPr="004A32C8" w:rsidRDefault="004A32C8" w:rsidP="004A32C8">
      <w:pPr>
        <w:rPr>
          <w:sz w:val="24"/>
          <w:lang w:val="el-GR" w:eastAsia="el-GR"/>
        </w:rPr>
      </w:pPr>
    </w:p>
    <w:p w14:paraId="541B8002" w14:textId="77777777" w:rsidR="004A32C8" w:rsidRPr="004A32C8" w:rsidRDefault="004A32C8" w:rsidP="004A32C8">
      <w:pPr>
        <w:rPr>
          <w:sz w:val="24"/>
          <w:lang w:val="el-GR" w:eastAsia="el-GR"/>
        </w:rPr>
      </w:pPr>
    </w:p>
    <w:p w14:paraId="3E0AB2EE" w14:textId="77777777" w:rsidR="004A32C8" w:rsidRPr="00162970" w:rsidRDefault="004A32C8" w:rsidP="004A32C8">
      <w:pPr>
        <w:jc w:val="center"/>
        <w:rPr>
          <w:sz w:val="24"/>
          <w:lang w:eastAsia="el-GR"/>
        </w:rPr>
      </w:pPr>
      <w:r w:rsidRPr="00162970">
        <w:rPr>
          <w:sz w:val="24"/>
          <w:lang w:eastAsia="el-GR"/>
        </w:rPr>
        <w:t>ΟΙ ΣΥΜΒΑΛΛΟΜΕΝΟΙ</w:t>
      </w:r>
    </w:p>
    <w:p w14:paraId="3B7F2502" w14:textId="77777777" w:rsidR="004A32C8" w:rsidRPr="00162970" w:rsidRDefault="004A32C8" w:rsidP="004A32C8">
      <w:pPr>
        <w:rPr>
          <w:sz w:val="24"/>
          <w:lang w:eastAsia="el-GR"/>
        </w:rPr>
      </w:pPr>
    </w:p>
    <w:tbl>
      <w:tblPr>
        <w:tblW w:w="0" w:type="auto"/>
        <w:jc w:val="center"/>
        <w:tblLook w:val="04A0" w:firstRow="1" w:lastRow="0" w:firstColumn="1" w:lastColumn="0" w:noHBand="0" w:noVBand="1"/>
      </w:tblPr>
      <w:tblGrid>
        <w:gridCol w:w="3085"/>
        <w:gridCol w:w="2268"/>
        <w:gridCol w:w="3169"/>
      </w:tblGrid>
      <w:tr w:rsidR="004A32C8" w:rsidRPr="006C1C8B" w14:paraId="5101C4CE" w14:textId="77777777" w:rsidTr="00A844E1">
        <w:trPr>
          <w:trHeight w:val="1301"/>
          <w:jc w:val="center"/>
        </w:trPr>
        <w:tc>
          <w:tcPr>
            <w:tcW w:w="3085" w:type="dxa"/>
            <w:shd w:val="clear" w:color="auto" w:fill="auto"/>
            <w:vAlign w:val="center"/>
          </w:tcPr>
          <w:p w14:paraId="17BBA1AF" w14:textId="77777777" w:rsidR="004A32C8" w:rsidRPr="006C1C8B" w:rsidRDefault="004A32C8" w:rsidP="00A844E1">
            <w:pPr>
              <w:jc w:val="center"/>
              <w:rPr>
                <w:sz w:val="24"/>
                <w:lang w:eastAsia="el-GR"/>
              </w:rPr>
            </w:pPr>
            <w:r w:rsidRPr="006C1C8B">
              <w:rPr>
                <w:sz w:val="24"/>
                <w:lang w:eastAsia="el-GR"/>
              </w:rPr>
              <w:t>…………………………………</w:t>
            </w:r>
          </w:p>
        </w:tc>
        <w:tc>
          <w:tcPr>
            <w:tcW w:w="2268" w:type="dxa"/>
            <w:shd w:val="clear" w:color="auto" w:fill="auto"/>
            <w:vAlign w:val="center"/>
          </w:tcPr>
          <w:p w14:paraId="143675E4" w14:textId="77777777" w:rsidR="004A32C8" w:rsidRPr="006C1C8B" w:rsidRDefault="004A32C8" w:rsidP="00A844E1">
            <w:pPr>
              <w:jc w:val="center"/>
              <w:rPr>
                <w:sz w:val="24"/>
                <w:lang w:eastAsia="el-GR"/>
              </w:rPr>
            </w:pPr>
          </w:p>
        </w:tc>
        <w:tc>
          <w:tcPr>
            <w:tcW w:w="3169" w:type="dxa"/>
            <w:shd w:val="clear" w:color="auto" w:fill="auto"/>
            <w:vAlign w:val="center"/>
          </w:tcPr>
          <w:p w14:paraId="085571F7" w14:textId="77777777" w:rsidR="004A32C8" w:rsidRPr="006C1C8B" w:rsidRDefault="004A32C8" w:rsidP="00A844E1">
            <w:pPr>
              <w:jc w:val="center"/>
              <w:rPr>
                <w:sz w:val="24"/>
                <w:lang w:eastAsia="el-GR"/>
              </w:rPr>
            </w:pPr>
            <w:r w:rsidRPr="006C1C8B">
              <w:rPr>
                <w:sz w:val="24"/>
                <w:lang w:eastAsia="el-GR"/>
              </w:rPr>
              <w:t>…………………………………</w:t>
            </w:r>
          </w:p>
        </w:tc>
      </w:tr>
      <w:tr w:rsidR="004A32C8" w:rsidRPr="006C1C8B" w14:paraId="46DD8BEB" w14:textId="77777777" w:rsidTr="00A844E1">
        <w:trPr>
          <w:trHeight w:val="838"/>
          <w:jc w:val="center"/>
        </w:trPr>
        <w:tc>
          <w:tcPr>
            <w:tcW w:w="3085" w:type="dxa"/>
            <w:shd w:val="clear" w:color="auto" w:fill="auto"/>
            <w:vAlign w:val="center"/>
          </w:tcPr>
          <w:p w14:paraId="4BE7F5E4" w14:textId="77777777" w:rsidR="004A32C8" w:rsidRPr="006C1C8B" w:rsidRDefault="004A32C8" w:rsidP="00A844E1">
            <w:pPr>
              <w:jc w:val="center"/>
              <w:rPr>
                <w:sz w:val="24"/>
                <w:lang w:eastAsia="el-GR"/>
              </w:rPr>
            </w:pPr>
            <w:r w:rsidRPr="006C1C8B">
              <w:rPr>
                <w:sz w:val="24"/>
                <w:lang w:eastAsia="el-GR"/>
              </w:rPr>
              <w:t>ΓΙΑ ΤΗΝ ΑΝΑΘΕΤΟΥΣΑ ΑΡΧΗ</w:t>
            </w:r>
          </w:p>
        </w:tc>
        <w:tc>
          <w:tcPr>
            <w:tcW w:w="2268" w:type="dxa"/>
            <w:shd w:val="clear" w:color="auto" w:fill="auto"/>
            <w:vAlign w:val="center"/>
          </w:tcPr>
          <w:p w14:paraId="1CD10A9D" w14:textId="77777777" w:rsidR="004A32C8" w:rsidRPr="006C1C8B" w:rsidRDefault="004A32C8" w:rsidP="00A844E1">
            <w:pPr>
              <w:jc w:val="center"/>
              <w:rPr>
                <w:sz w:val="24"/>
                <w:lang w:eastAsia="el-GR"/>
              </w:rPr>
            </w:pPr>
          </w:p>
        </w:tc>
        <w:tc>
          <w:tcPr>
            <w:tcW w:w="3169" w:type="dxa"/>
            <w:shd w:val="clear" w:color="auto" w:fill="auto"/>
            <w:vAlign w:val="center"/>
          </w:tcPr>
          <w:p w14:paraId="1A90FA43" w14:textId="77777777" w:rsidR="004A32C8" w:rsidRPr="006C1C8B" w:rsidRDefault="004A32C8" w:rsidP="00A844E1">
            <w:pPr>
              <w:jc w:val="center"/>
              <w:rPr>
                <w:sz w:val="24"/>
                <w:lang w:eastAsia="el-GR"/>
              </w:rPr>
            </w:pPr>
            <w:r w:rsidRPr="006C1C8B">
              <w:rPr>
                <w:sz w:val="24"/>
                <w:lang w:eastAsia="el-GR"/>
              </w:rPr>
              <w:t>ΓΙΑ ΤΟΝ ΑΝΑΔΟΧΟ</w:t>
            </w:r>
          </w:p>
        </w:tc>
      </w:tr>
    </w:tbl>
    <w:p w14:paraId="3C4D9D53" w14:textId="77777777" w:rsidR="004A32C8" w:rsidRDefault="004A32C8" w:rsidP="004A32C8">
      <w:pPr>
        <w:rPr>
          <w:sz w:val="24"/>
          <w:lang w:eastAsia="el-GR"/>
        </w:rPr>
      </w:pPr>
    </w:p>
    <w:p w14:paraId="701B03E7" w14:textId="77777777" w:rsidR="007C509E" w:rsidRDefault="007C509E" w:rsidP="004A32C8">
      <w:pPr>
        <w:rPr>
          <w:sz w:val="24"/>
          <w:lang w:eastAsia="el-GR"/>
        </w:rPr>
      </w:pPr>
    </w:p>
    <w:p w14:paraId="5771AB14" w14:textId="77777777" w:rsidR="007C509E" w:rsidRDefault="007C509E" w:rsidP="004A32C8">
      <w:pPr>
        <w:rPr>
          <w:sz w:val="24"/>
          <w:lang w:eastAsia="el-GR"/>
        </w:rPr>
      </w:pPr>
    </w:p>
    <w:p w14:paraId="3EBD0957" w14:textId="77777777" w:rsidR="007C509E" w:rsidRDefault="007C509E" w:rsidP="004A32C8">
      <w:pPr>
        <w:rPr>
          <w:sz w:val="24"/>
          <w:lang w:eastAsia="el-GR"/>
        </w:rPr>
      </w:pPr>
    </w:p>
    <w:p w14:paraId="2739F02D" w14:textId="77777777" w:rsidR="007C509E" w:rsidRDefault="007C509E" w:rsidP="004A32C8">
      <w:pPr>
        <w:rPr>
          <w:sz w:val="24"/>
          <w:lang w:eastAsia="el-GR"/>
        </w:rPr>
      </w:pPr>
    </w:p>
    <w:p w14:paraId="5C5277BE" w14:textId="77777777" w:rsidR="007C509E" w:rsidRPr="00162970" w:rsidRDefault="007C509E" w:rsidP="004A32C8">
      <w:pPr>
        <w:rPr>
          <w:sz w:val="24"/>
          <w:lang w:eastAsia="el-GR"/>
        </w:rPr>
      </w:pPr>
    </w:p>
    <w:p w14:paraId="2AA84349" w14:textId="70DD71E4" w:rsidR="007C509E" w:rsidRPr="007C509E" w:rsidRDefault="007C509E" w:rsidP="007C509E">
      <w:pPr>
        <w:rPr>
          <w:color w:val="0070C0"/>
          <w:szCs w:val="22"/>
          <w:lang w:val="el-GR" w:eastAsia="el-GR"/>
        </w:rPr>
      </w:pPr>
      <w:r w:rsidRPr="00FA4626">
        <w:rPr>
          <w:b/>
          <w:szCs w:val="22"/>
          <w:u w:val="single"/>
          <w:lang w:val="el-GR"/>
        </w:rPr>
        <w:t xml:space="preserve">ΡΗΤΡΑ ΑΚΕΡΑΙΟΤΗΤΑΣ </w:t>
      </w:r>
      <w:r w:rsidRPr="007C509E">
        <w:rPr>
          <w:b/>
          <w:szCs w:val="22"/>
          <w:u w:val="single"/>
          <w:lang w:val="el-GR"/>
        </w:rPr>
        <w:t xml:space="preserve"> </w:t>
      </w:r>
      <w:r w:rsidRPr="000E6715">
        <w:rPr>
          <w:color w:val="0070C0"/>
          <w:szCs w:val="22"/>
          <w:lang w:val="el-GR"/>
        </w:rPr>
        <w:t>[επισυνάπτεται στο συμφωνητικό]</w:t>
      </w:r>
    </w:p>
    <w:p w14:paraId="142A0E41" w14:textId="77777777" w:rsidR="007C509E" w:rsidRPr="00FA4626" w:rsidRDefault="007C509E" w:rsidP="007C509E">
      <w:pPr>
        <w:rPr>
          <w:szCs w:val="22"/>
          <w:lang w:val="el-GR"/>
        </w:rPr>
      </w:pPr>
    </w:p>
    <w:p w14:paraId="2C719913" w14:textId="77777777" w:rsidR="007C509E" w:rsidRPr="00FA4626" w:rsidRDefault="007C509E" w:rsidP="007C509E">
      <w:pPr>
        <w:rPr>
          <w:szCs w:val="22"/>
          <w:lang w:val="el-GR"/>
        </w:rPr>
      </w:pPr>
      <w:r w:rsidRPr="00FA4626">
        <w:rPr>
          <w:szCs w:val="22"/>
          <w:lang w:val="el-GR"/>
        </w:rPr>
        <w:t xml:space="preserve">Δηλώνω/ούμε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εξακολουθήσω/ουμε να ενεργώ/ούμε κατ’ αυτόν τον τρόπο κατά το στάδιο εκτέλεσης της σύμβασης αλλά και μετά τη λήξη αυτής. </w:t>
      </w:r>
    </w:p>
    <w:p w14:paraId="1D0A2FFE" w14:textId="77777777" w:rsidR="007C509E" w:rsidRPr="00FA4626" w:rsidRDefault="007C509E" w:rsidP="007C509E">
      <w:pPr>
        <w:rPr>
          <w:szCs w:val="22"/>
          <w:lang w:val="el-GR"/>
        </w:rPr>
      </w:pPr>
      <w:r w:rsidRPr="00FA4626">
        <w:rPr>
          <w:szCs w:val="22"/>
          <w:lang w:val="el-GR"/>
        </w:rPr>
        <w:t>Ειδικότερα ότι:</w:t>
      </w:r>
    </w:p>
    <w:p w14:paraId="2ADFDEB1" w14:textId="77777777" w:rsidR="007C509E" w:rsidRPr="00FA4626" w:rsidRDefault="007C509E" w:rsidP="007C509E">
      <w:pPr>
        <w:rPr>
          <w:szCs w:val="22"/>
          <w:lang w:val="el-GR"/>
        </w:rPr>
      </w:pPr>
      <w:r w:rsidRPr="00FA4626">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14:paraId="696F07B6" w14:textId="77777777" w:rsidR="007C509E" w:rsidRPr="00FA4626" w:rsidRDefault="007C509E" w:rsidP="007C509E">
      <w:pPr>
        <w:rPr>
          <w:szCs w:val="22"/>
          <w:lang w:val="el-GR"/>
        </w:rPr>
      </w:pPr>
      <w:r w:rsidRPr="00FA4626">
        <w:rPr>
          <w:szCs w:val="22"/>
          <w:lang w:val="el-GR"/>
        </w:rPr>
        <w:t>2) δεν πραγματοποίησα/ήσαμε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387C208" w14:textId="77777777" w:rsidR="007C509E" w:rsidRPr="00FA4626" w:rsidRDefault="007C509E" w:rsidP="007C509E">
      <w:pPr>
        <w:rPr>
          <w:szCs w:val="22"/>
          <w:lang w:val="el-GR"/>
        </w:rPr>
      </w:pPr>
      <w:r w:rsidRPr="00FA4626">
        <w:rPr>
          <w:szCs w:val="22"/>
          <w:lang w:val="el-GR"/>
        </w:rPr>
        <w:t>3) δεν διενήργησα/διενεργήσαμε ούτε θα διενεργήσω/ήσουμε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FA4626">
        <w:rPr>
          <w:szCs w:val="22"/>
          <w:lang w:val="el-GR"/>
        </w:rPr>
        <w:br/>
        <w:t>4) δεν πρόσφερα/προσφέραμε ούτε θα προσφέρω/ουμε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14:paraId="6A2BA2D7" w14:textId="77777777" w:rsidR="007C509E" w:rsidRPr="00FA4626" w:rsidRDefault="007C509E" w:rsidP="007C509E">
      <w:pPr>
        <w:rPr>
          <w:szCs w:val="22"/>
          <w:lang w:val="el-GR"/>
        </w:rPr>
      </w:pPr>
      <w:r w:rsidRPr="00FA4626">
        <w:rPr>
          <w:szCs w:val="22"/>
          <w:lang w:val="el-GR"/>
        </w:rPr>
        <w:t>5) δεν θα επιχειρήσω/ουμε  να επηρεάσω/ουμε με αθέμιτο τρόπο τη διαδικασία λήψης αποφάσεων της αναθέτουσας αρχής, ούτε θα παράσχω-ουμε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14:paraId="27130E90" w14:textId="77777777" w:rsidR="007C509E" w:rsidRPr="00FA4626" w:rsidRDefault="007C509E" w:rsidP="007C509E">
      <w:pPr>
        <w:rPr>
          <w:szCs w:val="22"/>
          <w:lang w:val="el-GR"/>
        </w:rPr>
      </w:pPr>
      <w:r w:rsidRPr="00FA4626">
        <w:rPr>
          <w:szCs w:val="22"/>
          <w:lang w:val="el-GR"/>
        </w:rPr>
        <w:t>6) δεν έχω/ουμε προβεί ούτε θα προβώ/ούμε, άμεσα (ο ίδιος) ή έμμεσα (μέσω τρίτων προσώπων), σε οποιαδήποτε πράξη ή παράλειψη [εναλλακτικά: ότι δεν έχω-ουμε εμπλακεί και δεν θα εμπλακώ-ουμε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212278D7" w14:textId="77777777" w:rsidR="007C509E" w:rsidRPr="00FA4626" w:rsidRDefault="007C509E" w:rsidP="007C509E">
      <w:pPr>
        <w:rPr>
          <w:szCs w:val="22"/>
          <w:lang w:val="el-GR"/>
        </w:rPr>
      </w:pPr>
      <w:r w:rsidRPr="00FA4626">
        <w:rPr>
          <w:szCs w:val="22"/>
          <w:lang w:val="el-GR"/>
        </w:rPr>
        <w:t xml:space="preserve">7) ότι θα απέχω/ουμε από οποιαδήποτε εν γένει συμπεριφορά που συνιστά σοβαρό επαγγελματικό παράπτωμα και θα μπορούσε να θέσει εν αμφιβόλω την ακεραιότητά μου-μας, </w:t>
      </w:r>
    </w:p>
    <w:p w14:paraId="4282915E" w14:textId="77777777" w:rsidR="007C509E" w:rsidRPr="00FA4626" w:rsidRDefault="007C509E" w:rsidP="007C509E">
      <w:pPr>
        <w:rPr>
          <w:szCs w:val="22"/>
          <w:lang w:val="el-GR"/>
        </w:rPr>
      </w:pPr>
      <w:r w:rsidRPr="00FA4626">
        <w:rPr>
          <w:szCs w:val="22"/>
          <w:lang w:val="el-GR"/>
        </w:rPr>
        <w:t xml:space="preserve">8) ότι θα δηλώσω/ουμε στην αναθέτουσα αρχή, αμελλητί με την περιέλευση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w:t>
      </w:r>
      <w:r w:rsidRPr="00FA4626">
        <w:rPr>
          <w:szCs w:val="22"/>
          <w:lang w:val="el-GR"/>
        </w:rPr>
        <w:lastRenderedPageBreak/>
        <w:t xml:space="preserve">οποτεδήποτε και εάν η κατάσταση αυτή σύγκρουσης συμφερόντων προκύψει κατά τη διάρκεια εκτέλεσης της σύμβασης και μέχρι τη λήξη της. </w:t>
      </w:r>
    </w:p>
    <w:p w14:paraId="260FA502" w14:textId="77777777" w:rsidR="007C509E" w:rsidRPr="00FA4626" w:rsidRDefault="007C509E" w:rsidP="007C509E">
      <w:pPr>
        <w:rPr>
          <w:szCs w:val="22"/>
          <w:lang w:val="el-GR"/>
        </w:rPr>
      </w:pPr>
      <w:r w:rsidRPr="00FA4626">
        <w:rPr>
          <w:szCs w:val="22"/>
          <w:lang w:val="el-GR"/>
        </w:rPr>
        <w:t xml:space="preserve">9) </w:t>
      </w:r>
      <w:r w:rsidRPr="00FA4626">
        <w:rPr>
          <w:color w:val="0070C0"/>
          <w:szCs w:val="22"/>
          <w:lang w:val="el-GR"/>
        </w:rPr>
        <w:t>[Σε περίπτωση χρησιμοποίησης υπεργολάβου</w:t>
      </w:r>
      <w:r w:rsidRPr="00FA4626">
        <w:rPr>
          <w:szCs w:val="22"/>
          <w:lang w:val="el-GR"/>
        </w:rPr>
        <w:t xml:space="preserve">] </w:t>
      </w:r>
    </w:p>
    <w:p w14:paraId="4139F9BF" w14:textId="77777777" w:rsidR="007C509E" w:rsidRPr="00FA4626" w:rsidRDefault="007C509E" w:rsidP="007C509E">
      <w:pPr>
        <w:rPr>
          <w:szCs w:val="22"/>
          <w:lang w:val="el-GR"/>
        </w:rPr>
      </w:pPr>
    </w:p>
    <w:p w14:paraId="682EDAD1" w14:textId="77777777" w:rsidR="007C509E" w:rsidRPr="00FA4626" w:rsidRDefault="007C509E" w:rsidP="007C509E">
      <w:pPr>
        <w:rPr>
          <w:szCs w:val="22"/>
          <w:lang w:val="el-GR"/>
        </w:rPr>
      </w:pPr>
      <w:r w:rsidRPr="00FA4626">
        <w:rPr>
          <w:szCs w:val="22"/>
          <w:lang w:val="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14:paraId="688D7A3C" w14:textId="77777777" w:rsidR="007C509E" w:rsidRPr="00FA4626" w:rsidRDefault="007C509E" w:rsidP="007C509E">
      <w:pPr>
        <w:rPr>
          <w:rFonts w:ascii="Times New Roman" w:hAnsi="Times New Roman" w:cs="Times New Roman"/>
          <w:sz w:val="24"/>
          <w:lang w:val="el-GR"/>
        </w:rPr>
      </w:pPr>
      <w:r w:rsidRPr="00FA4626">
        <w:rPr>
          <w:lang w:val="el-GR"/>
        </w:rPr>
        <w:t>Υπογραφή/Σφραγίδα</w:t>
      </w:r>
    </w:p>
    <w:p w14:paraId="169748BC" w14:textId="77777777" w:rsidR="007C509E" w:rsidRPr="00FA4626" w:rsidRDefault="007C509E" w:rsidP="007C509E">
      <w:pPr>
        <w:rPr>
          <w:lang w:val="el-GR"/>
        </w:rPr>
      </w:pPr>
    </w:p>
    <w:p w14:paraId="44CE0E37" w14:textId="77777777" w:rsidR="007C509E" w:rsidRPr="00FA4626" w:rsidRDefault="007C509E" w:rsidP="007C509E">
      <w:pPr>
        <w:rPr>
          <w:lang w:val="el-GR"/>
        </w:rPr>
      </w:pPr>
      <w:r w:rsidRPr="00FA4626">
        <w:rPr>
          <w:lang w:val="el-GR"/>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14:paraId="4A5FFE6F" w14:textId="3A548656" w:rsidR="004A32C8" w:rsidRPr="0079152C" w:rsidRDefault="007C509E" w:rsidP="004A32C8">
      <w:pPr>
        <w:rPr>
          <w:lang w:val="el-GR"/>
        </w:rPr>
      </w:pPr>
      <w:r>
        <w:rPr>
          <w:lang w:val="el-GR"/>
        </w:rPr>
        <w:br w:type="page"/>
      </w:r>
    </w:p>
    <w:p w14:paraId="6359E099" w14:textId="77777777" w:rsidR="00BC0A0D" w:rsidRPr="001C00FA" w:rsidRDefault="00BC0A0D">
      <w:pPr>
        <w:spacing w:before="57" w:after="57"/>
        <w:rPr>
          <w:lang w:val="el-GR"/>
        </w:rPr>
      </w:pPr>
    </w:p>
    <w:p w14:paraId="34730FD7" w14:textId="69CDCFC0" w:rsidR="00B62860" w:rsidRDefault="003929DA" w:rsidP="00B62860">
      <w:pPr>
        <w:pStyle w:val="2"/>
        <w:tabs>
          <w:tab w:val="clear" w:pos="567"/>
          <w:tab w:val="left" w:pos="0"/>
        </w:tabs>
        <w:spacing w:before="57" w:after="57"/>
        <w:ind w:left="0" w:firstLine="0"/>
        <w:rPr>
          <w:lang w:val="el-GR"/>
        </w:rPr>
      </w:pPr>
      <w:bookmarkStart w:id="11" w:name="_Toc226450724"/>
      <w:r>
        <w:rPr>
          <w:lang w:val="el-GR"/>
        </w:rPr>
        <w:t>ΠΑΡΑΡΤΗΜΑ X</w:t>
      </w:r>
      <w:bookmarkStart w:id="12" w:name="_Toc203728091"/>
      <w:r w:rsidR="00B62860" w:rsidRPr="00B62860">
        <w:rPr>
          <w:lang w:val="el-GR"/>
        </w:rPr>
        <w:t xml:space="preserve"> </w:t>
      </w:r>
      <w:r w:rsidR="00B62860" w:rsidRPr="001C3E1B">
        <w:rPr>
          <w:lang w:val="el-GR"/>
        </w:rPr>
        <w:t xml:space="preserve">– </w:t>
      </w:r>
      <w:r w:rsidR="00B62860">
        <w:rPr>
          <w:lang w:val="el-GR"/>
        </w:rPr>
        <w:t>Υπόδειγμα πίνακα υπολογισμού αξίας εγγυητικής επιστολής</w:t>
      </w:r>
      <w:bookmarkEnd w:id="11"/>
      <w:bookmarkEnd w:id="12"/>
    </w:p>
    <w:p w14:paraId="0A0A3E21" w14:textId="194CDAD0" w:rsidR="003929DA" w:rsidRDefault="003929DA">
      <w:pPr>
        <w:pStyle w:val="2"/>
        <w:tabs>
          <w:tab w:val="clear" w:pos="567"/>
          <w:tab w:val="left" w:pos="0"/>
        </w:tabs>
        <w:spacing w:before="57" w:after="57"/>
        <w:ind w:left="0" w:firstLine="0"/>
        <w:rPr>
          <w:lang w:val="el-GR"/>
        </w:rPr>
      </w:pPr>
    </w:p>
    <w:p w14:paraId="64B92B75" w14:textId="2BDEC3EA" w:rsidR="0079152C" w:rsidRDefault="0079152C">
      <w:pPr>
        <w:spacing w:before="57" w:after="57"/>
        <w:rPr>
          <w:lang w:val="el-GR"/>
        </w:rPr>
      </w:pPr>
    </w:p>
    <w:tbl>
      <w:tblPr>
        <w:tblW w:w="11199" w:type="dxa"/>
        <w:tblInd w:w="-714" w:type="dxa"/>
        <w:tblLook w:val="04A0" w:firstRow="1" w:lastRow="0" w:firstColumn="1" w:lastColumn="0" w:noHBand="0" w:noVBand="1"/>
      </w:tblPr>
      <w:tblGrid>
        <w:gridCol w:w="578"/>
        <w:gridCol w:w="2320"/>
        <w:gridCol w:w="2320"/>
        <w:gridCol w:w="969"/>
        <w:gridCol w:w="1135"/>
        <w:gridCol w:w="1467"/>
        <w:gridCol w:w="2410"/>
      </w:tblGrid>
      <w:tr w:rsidR="0079152C" w:rsidRPr="00E53610" w14:paraId="2862A982" w14:textId="77777777" w:rsidTr="00006173">
        <w:trPr>
          <w:trHeight w:val="2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52370" w14:textId="77777777" w:rsidR="0079152C" w:rsidRPr="0079152C" w:rsidRDefault="0079152C" w:rsidP="0079152C">
            <w:pPr>
              <w:suppressAutoHyphens w:val="0"/>
              <w:spacing w:after="0"/>
              <w:ind w:left="-255" w:firstLine="255"/>
              <w:jc w:val="left"/>
              <w:rPr>
                <w:b/>
                <w:bCs/>
                <w:color w:val="000000"/>
                <w:szCs w:val="22"/>
                <w:lang w:val="el-GR" w:eastAsia="el-GR"/>
              </w:rPr>
            </w:pPr>
            <w:r w:rsidRPr="0079152C">
              <w:rPr>
                <w:b/>
                <w:bCs/>
                <w:color w:val="000000"/>
                <w:szCs w:val="22"/>
                <w:lang w:val="el-GR" w:eastAsia="el-GR"/>
              </w:rPr>
              <w:t>Α/Α</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5BED43CC" w14:textId="77777777" w:rsidR="0079152C" w:rsidRPr="0079152C" w:rsidRDefault="0079152C" w:rsidP="0079152C">
            <w:pPr>
              <w:suppressAutoHyphens w:val="0"/>
              <w:spacing w:after="0"/>
              <w:jc w:val="center"/>
              <w:rPr>
                <w:b/>
                <w:bCs/>
                <w:color w:val="000000"/>
                <w:sz w:val="20"/>
                <w:szCs w:val="20"/>
                <w:lang w:val="el-GR" w:eastAsia="el-GR"/>
              </w:rPr>
            </w:pPr>
            <w:r w:rsidRPr="0079152C">
              <w:rPr>
                <w:b/>
                <w:bCs/>
                <w:color w:val="000000"/>
                <w:sz w:val="20"/>
                <w:szCs w:val="20"/>
                <w:lang w:val="el-GR" w:eastAsia="el-GR"/>
              </w:rPr>
              <w:t>ΚΑΤΗΓΟΡΙΑ</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384EC738" w14:textId="77777777" w:rsidR="0079152C" w:rsidRPr="0079152C" w:rsidRDefault="0079152C" w:rsidP="0079152C">
            <w:pPr>
              <w:suppressAutoHyphens w:val="0"/>
              <w:spacing w:after="0"/>
              <w:jc w:val="center"/>
              <w:rPr>
                <w:b/>
                <w:bCs/>
                <w:color w:val="000000"/>
                <w:sz w:val="20"/>
                <w:szCs w:val="20"/>
                <w:lang w:val="el-GR" w:eastAsia="el-GR"/>
              </w:rPr>
            </w:pPr>
            <w:r w:rsidRPr="0079152C">
              <w:rPr>
                <w:b/>
                <w:bCs/>
                <w:color w:val="000000"/>
                <w:sz w:val="20"/>
                <w:szCs w:val="20"/>
                <w:lang w:val="el-GR" w:eastAsia="el-GR"/>
              </w:rPr>
              <w:t>ΠΕΡΙΓΡΑΦΗ</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13D8E94" w14:textId="77777777" w:rsidR="0079152C" w:rsidRPr="0079152C" w:rsidRDefault="0079152C" w:rsidP="0079152C">
            <w:pPr>
              <w:suppressAutoHyphens w:val="0"/>
              <w:spacing w:after="0"/>
              <w:jc w:val="center"/>
              <w:rPr>
                <w:b/>
                <w:bCs/>
                <w:color w:val="000000"/>
                <w:sz w:val="20"/>
                <w:szCs w:val="20"/>
                <w:lang w:val="el-GR" w:eastAsia="el-GR"/>
              </w:rPr>
            </w:pPr>
            <w:r w:rsidRPr="0079152C">
              <w:rPr>
                <w:b/>
                <w:bCs/>
                <w:color w:val="000000"/>
                <w:sz w:val="20"/>
                <w:szCs w:val="20"/>
                <w:lang w:val="el-GR" w:eastAsia="el-GR"/>
              </w:rPr>
              <w:t>ΚΩΔΙΚΟΣ</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7193986F" w14:textId="77777777" w:rsidR="0079152C" w:rsidRPr="0079152C" w:rsidRDefault="0079152C" w:rsidP="0079152C">
            <w:pPr>
              <w:suppressAutoHyphens w:val="0"/>
              <w:spacing w:after="0"/>
              <w:jc w:val="center"/>
              <w:rPr>
                <w:b/>
                <w:bCs/>
                <w:color w:val="000000"/>
                <w:sz w:val="20"/>
                <w:szCs w:val="20"/>
                <w:lang w:val="el-GR" w:eastAsia="el-GR"/>
              </w:rPr>
            </w:pPr>
            <w:r w:rsidRPr="0079152C">
              <w:rPr>
                <w:b/>
                <w:bCs/>
                <w:color w:val="000000"/>
                <w:sz w:val="20"/>
                <w:szCs w:val="20"/>
                <w:lang w:val="el-GR" w:eastAsia="el-GR"/>
              </w:rPr>
              <w:t xml:space="preserve">ΜΟΝΑΔΑ ΜΕΤΡΗΣΗΣ </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14:paraId="464BBDE7" w14:textId="77777777" w:rsidR="0079152C" w:rsidRPr="0079152C" w:rsidRDefault="0079152C" w:rsidP="0079152C">
            <w:pPr>
              <w:suppressAutoHyphens w:val="0"/>
              <w:spacing w:after="0"/>
              <w:jc w:val="center"/>
              <w:rPr>
                <w:b/>
                <w:bCs/>
                <w:color w:val="000000"/>
                <w:sz w:val="20"/>
                <w:szCs w:val="20"/>
                <w:lang w:val="el-GR" w:eastAsia="el-GR"/>
              </w:rPr>
            </w:pPr>
            <w:r w:rsidRPr="0079152C">
              <w:rPr>
                <w:b/>
                <w:bCs/>
                <w:color w:val="000000"/>
                <w:sz w:val="20"/>
                <w:szCs w:val="20"/>
                <w:lang w:val="el-GR" w:eastAsia="el-GR"/>
              </w:rPr>
              <w:t>ΕΚΤΙΜΩΜΕΝΗ ΑΞΙΑ ΧΩΡΙΣ ΦΠΑ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2C13031" w14:textId="77777777" w:rsidR="0079152C" w:rsidRPr="0079152C" w:rsidRDefault="0079152C" w:rsidP="0079152C">
            <w:pPr>
              <w:suppressAutoHyphens w:val="0"/>
              <w:spacing w:after="0"/>
              <w:jc w:val="center"/>
              <w:rPr>
                <w:b/>
                <w:bCs/>
                <w:color w:val="000000"/>
                <w:sz w:val="20"/>
                <w:szCs w:val="20"/>
                <w:lang w:val="el-GR" w:eastAsia="el-GR"/>
              </w:rPr>
            </w:pPr>
            <w:r w:rsidRPr="0079152C">
              <w:rPr>
                <w:b/>
                <w:bCs/>
                <w:color w:val="000000"/>
                <w:sz w:val="20"/>
                <w:szCs w:val="20"/>
                <w:lang w:val="el-GR" w:eastAsia="el-GR"/>
              </w:rPr>
              <w:t>ΥΨΟΣ ΕΓΓΥΗΤΙΚΗΣ ΕΠΙΣΤΟΛΗΣ ΣΥΜΜΕΤΟΧΗΣ 2% ΕΠΙ ΤΟΥ ΠΡΟΫΠΟΛΟΓΙΣΜΟΥ ΤΗΣ ΠΡΟΜΗΘΕΙΑΣ ΤΜΗΜΑ ΠΡΟ Φ.Π.Α.</w:t>
            </w:r>
          </w:p>
        </w:tc>
      </w:tr>
      <w:tr w:rsidR="0079152C" w:rsidRPr="0079152C" w14:paraId="2FF833A2"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C0DB4AB"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w:t>
            </w:r>
          </w:p>
        </w:tc>
        <w:tc>
          <w:tcPr>
            <w:tcW w:w="2320" w:type="dxa"/>
            <w:tcBorders>
              <w:top w:val="nil"/>
              <w:left w:val="nil"/>
              <w:bottom w:val="single" w:sz="4" w:space="0" w:color="auto"/>
              <w:right w:val="single" w:sz="4" w:space="0" w:color="auto"/>
            </w:tcBorders>
            <w:shd w:val="clear" w:color="auto" w:fill="auto"/>
            <w:vAlign w:val="center"/>
            <w:hideMark/>
          </w:tcPr>
          <w:p w14:paraId="64D8F928"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2,4m2</w:t>
            </w:r>
          </w:p>
        </w:tc>
        <w:tc>
          <w:tcPr>
            <w:tcW w:w="2320" w:type="dxa"/>
            <w:tcBorders>
              <w:top w:val="nil"/>
              <w:left w:val="nil"/>
              <w:bottom w:val="single" w:sz="4" w:space="0" w:color="auto"/>
              <w:right w:val="single" w:sz="4" w:space="0" w:color="auto"/>
            </w:tcBorders>
            <w:shd w:val="clear" w:color="auto" w:fill="auto"/>
            <w:vAlign w:val="center"/>
            <w:hideMark/>
          </w:tcPr>
          <w:p w14:paraId="72DB693E"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ΠΟΛΥΕΘΑΙΡΙΚΗ ΣΟΥΛΦΟΝΗ Β2 ΤΥΠΟΥ AMICAL ΕΠΙΦΑΝΕΙΑΣ 1,5M2 ΕΩΣ 2,2Μ2, ΑΠΟΣΤΕΙΡΩΣΗ Γ</w:t>
            </w:r>
          </w:p>
        </w:tc>
        <w:tc>
          <w:tcPr>
            <w:tcW w:w="969" w:type="dxa"/>
            <w:tcBorders>
              <w:top w:val="nil"/>
              <w:left w:val="nil"/>
              <w:bottom w:val="single" w:sz="4" w:space="0" w:color="auto"/>
              <w:right w:val="single" w:sz="4" w:space="0" w:color="auto"/>
            </w:tcBorders>
            <w:shd w:val="clear" w:color="auto" w:fill="auto"/>
            <w:vAlign w:val="center"/>
            <w:hideMark/>
          </w:tcPr>
          <w:p w14:paraId="66615713"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292998</w:t>
            </w:r>
          </w:p>
        </w:tc>
        <w:tc>
          <w:tcPr>
            <w:tcW w:w="1135" w:type="dxa"/>
            <w:tcBorders>
              <w:top w:val="nil"/>
              <w:left w:val="nil"/>
              <w:bottom w:val="single" w:sz="4" w:space="0" w:color="auto"/>
              <w:right w:val="single" w:sz="4" w:space="0" w:color="auto"/>
            </w:tcBorders>
            <w:shd w:val="clear" w:color="auto" w:fill="auto"/>
            <w:vAlign w:val="center"/>
            <w:hideMark/>
          </w:tcPr>
          <w:p w14:paraId="3F564EF1"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6D1F41A0"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9.450,00</w:t>
            </w:r>
          </w:p>
        </w:tc>
        <w:tc>
          <w:tcPr>
            <w:tcW w:w="2410" w:type="dxa"/>
            <w:tcBorders>
              <w:top w:val="nil"/>
              <w:left w:val="nil"/>
              <w:bottom w:val="single" w:sz="4" w:space="0" w:color="auto"/>
              <w:right w:val="single" w:sz="4" w:space="0" w:color="auto"/>
            </w:tcBorders>
            <w:shd w:val="clear" w:color="auto" w:fill="auto"/>
            <w:vAlign w:val="center"/>
            <w:hideMark/>
          </w:tcPr>
          <w:p w14:paraId="63257B4D"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189,00</w:t>
            </w:r>
          </w:p>
        </w:tc>
      </w:tr>
      <w:tr w:rsidR="0079152C" w:rsidRPr="0079152C" w14:paraId="62C3035E"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FE18E97"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2</w:t>
            </w:r>
          </w:p>
        </w:tc>
        <w:tc>
          <w:tcPr>
            <w:tcW w:w="2320" w:type="dxa"/>
            <w:tcBorders>
              <w:top w:val="nil"/>
              <w:left w:val="nil"/>
              <w:bottom w:val="single" w:sz="4" w:space="0" w:color="auto"/>
              <w:right w:val="single" w:sz="4" w:space="0" w:color="auto"/>
            </w:tcBorders>
            <w:shd w:val="clear" w:color="auto" w:fill="auto"/>
            <w:vAlign w:val="center"/>
            <w:hideMark/>
          </w:tcPr>
          <w:p w14:paraId="6B280E4B"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w:t>
            </w:r>
            <w:r w:rsidRPr="0079152C">
              <w:rPr>
                <w:color w:val="000000"/>
                <w:szCs w:val="22"/>
                <w:vertAlign w:val="superscript"/>
                <w:lang w:val="el-GR" w:eastAsia="el-GR"/>
              </w:rPr>
              <w:t xml:space="preserve">2 </w:t>
            </w:r>
            <w:r w:rsidRPr="0079152C">
              <w:rPr>
                <w:color w:val="000000"/>
                <w:szCs w:val="22"/>
                <w:lang w:val="el-GR" w:eastAsia="el-GR"/>
              </w:rPr>
              <w:t>συνθετικές μεμβράνες low flux και επιφάνεια μεμβράνης &gt;l,5m</w:t>
            </w:r>
            <w:r w:rsidRPr="0079152C">
              <w:rPr>
                <w:color w:val="000000"/>
                <w:szCs w:val="22"/>
                <w:vertAlign w:val="superscript"/>
                <w:lang w:val="el-GR" w:eastAsia="el-GR"/>
              </w:rPr>
              <w:t>2</w:t>
            </w:r>
            <w:r w:rsidRPr="0079152C">
              <w:rPr>
                <w:color w:val="000000"/>
                <w:szCs w:val="22"/>
                <w:lang w:val="el-GR" w:eastAsia="el-GR"/>
              </w:rPr>
              <w:t xml:space="preserve"> έως 2,4m</w:t>
            </w:r>
            <w:r w:rsidRPr="0079152C">
              <w:rPr>
                <w:color w:val="000000"/>
                <w:szCs w:val="22"/>
                <w:vertAlign w:val="superscript"/>
                <w:lang w:val="el-GR" w:eastAsia="el-GR"/>
              </w:rPr>
              <w:t>2</w:t>
            </w:r>
          </w:p>
        </w:tc>
        <w:tc>
          <w:tcPr>
            <w:tcW w:w="2320" w:type="dxa"/>
            <w:tcBorders>
              <w:top w:val="nil"/>
              <w:left w:val="nil"/>
              <w:bottom w:val="single" w:sz="4" w:space="0" w:color="auto"/>
              <w:right w:val="single" w:sz="4" w:space="0" w:color="auto"/>
            </w:tcBorders>
            <w:shd w:val="clear" w:color="auto" w:fill="auto"/>
            <w:vAlign w:val="center"/>
            <w:hideMark/>
          </w:tcPr>
          <w:p w14:paraId="7AB95279"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Β2 ΠΟΛΥΣΟΥΛΦΟΝΗ ΤΥΠΟΥ VITASULFONE 1,9 ΕΩΣ 2,2 Μ2 ELECTRON BEAM</w:t>
            </w:r>
          </w:p>
        </w:tc>
        <w:tc>
          <w:tcPr>
            <w:tcW w:w="969" w:type="dxa"/>
            <w:tcBorders>
              <w:top w:val="nil"/>
              <w:left w:val="nil"/>
              <w:bottom w:val="single" w:sz="4" w:space="0" w:color="auto"/>
              <w:right w:val="single" w:sz="4" w:space="0" w:color="auto"/>
            </w:tcBorders>
            <w:shd w:val="clear" w:color="auto" w:fill="auto"/>
            <w:vAlign w:val="center"/>
            <w:hideMark/>
          </w:tcPr>
          <w:p w14:paraId="329DD648"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275260</w:t>
            </w:r>
          </w:p>
        </w:tc>
        <w:tc>
          <w:tcPr>
            <w:tcW w:w="1135" w:type="dxa"/>
            <w:tcBorders>
              <w:top w:val="nil"/>
              <w:left w:val="nil"/>
              <w:bottom w:val="single" w:sz="4" w:space="0" w:color="auto"/>
              <w:right w:val="single" w:sz="4" w:space="0" w:color="auto"/>
            </w:tcBorders>
            <w:shd w:val="clear" w:color="auto" w:fill="auto"/>
            <w:vAlign w:val="center"/>
            <w:hideMark/>
          </w:tcPr>
          <w:p w14:paraId="6C325867"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627655DC"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13.230,00</w:t>
            </w:r>
          </w:p>
        </w:tc>
        <w:tc>
          <w:tcPr>
            <w:tcW w:w="2410" w:type="dxa"/>
            <w:tcBorders>
              <w:top w:val="nil"/>
              <w:left w:val="nil"/>
              <w:bottom w:val="single" w:sz="4" w:space="0" w:color="auto"/>
              <w:right w:val="single" w:sz="4" w:space="0" w:color="auto"/>
            </w:tcBorders>
            <w:shd w:val="clear" w:color="auto" w:fill="auto"/>
            <w:vAlign w:val="center"/>
            <w:hideMark/>
          </w:tcPr>
          <w:p w14:paraId="70C8CF3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264,60</w:t>
            </w:r>
          </w:p>
        </w:tc>
      </w:tr>
      <w:tr w:rsidR="0079152C" w:rsidRPr="0079152C" w14:paraId="7711CA34"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E650D94"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3</w:t>
            </w:r>
          </w:p>
        </w:tc>
        <w:tc>
          <w:tcPr>
            <w:tcW w:w="2320" w:type="dxa"/>
            <w:tcBorders>
              <w:top w:val="nil"/>
              <w:left w:val="nil"/>
              <w:bottom w:val="single" w:sz="4" w:space="0" w:color="auto"/>
              <w:right w:val="single" w:sz="4" w:space="0" w:color="auto"/>
            </w:tcBorders>
            <w:shd w:val="clear" w:color="auto" w:fill="auto"/>
            <w:vAlign w:val="center"/>
            <w:hideMark/>
          </w:tcPr>
          <w:p w14:paraId="35C6DE34"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2,4m2</w:t>
            </w:r>
          </w:p>
        </w:tc>
        <w:tc>
          <w:tcPr>
            <w:tcW w:w="2320" w:type="dxa"/>
            <w:tcBorders>
              <w:top w:val="nil"/>
              <w:left w:val="nil"/>
              <w:bottom w:val="single" w:sz="4" w:space="0" w:color="auto"/>
              <w:right w:val="single" w:sz="4" w:space="0" w:color="auto"/>
            </w:tcBorders>
            <w:shd w:val="clear" w:color="auto" w:fill="auto"/>
            <w:vAlign w:val="center"/>
            <w:hideMark/>
          </w:tcPr>
          <w:p w14:paraId="2947390C"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Β2 ΠΟΛΥΑΙΘΕΡΙΚΗ ΣΟΥΛΦΟΝΗ ΤΥΠΟΥ HEPL  ΕΠΙΦΑΝΕΙΑΣ 1,8Μ2 ΕΩΣ 2,Μ2. ΑΠΟΣΤΕΙΡΩΣΗ Γ-RAY</w:t>
            </w:r>
          </w:p>
        </w:tc>
        <w:tc>
          <w:tcPr>
            <w:tcW w:w="969" w:type="dxa"/>
            <w:tcBorders>
              <w:top w:val="nil"/>
              <w:left w:val="nil"/>
              <w:bottom w:val="single" w:sz="4" w:space="0" w:color="auto"/>
              <w:right w:val="single" w:sz="4" w:space="0" w:color="auto"/>
            </w:tcBorders>
            <w:shd w:val="clear" w:color="auto" w:fill="auto"/>
            <w:vAlign w:val="center"/>
            <w:hideMark/>
          </w:tcPr>
          <w:p w14:paraId="2C645821"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293002</w:t>
            </w:r>
          </w:p>
        </w:tc>
        <w:tc>
          <w:tcPr>
            <w:tcW w:w="1135" w:type="dxa"/>
            <w:tcBorders>
              <w:top w:val="nil"/>
              <w:left w:val="nil"/>
              <w:bottom w:val="single" w:sz="4" w:space="0" w:color="auto"/>
              <w:right w:val="single" w:sz="4" w:space="0" w:color="auto"/>
            </w:tcBorders>
            <w:shd w:val="clear" w:color="auto" w:fill="auto"/>
            <w:vAlign w:val="center"/>
            <w:hideMark/>
          </w:tcPr>
          <w:p w14:paraId="2095AA81"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28BAD967"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13.230,00</w:t>
            </w:r>
          </w:p>
        </w:tc>
        <w:tc>
          <w:tcPr>
            <w:tcW w:w="2410" w:type="dxa"/>
            <w:tcBorders>
              <w:top w:val="nil"/>
              <w:left w:val="nil"/>
              <w:bottom w:val="single" w:sz="4" w:space="0" w:color="auto"/>
              <w:right w:val="single" w:sz="4" w:space="0" w:color="auto"/>
            </w:tcBorders>
            <w:shd w:val="clear" w:color="auto" w:fill="auto"/>
            <w:vAlign w:val="center"/>
            <w:hideMark/>
          </w:tcPr>
          <w:p w14:paraId="23330349"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264,60</w:t>
            </w:r>
          </w:p>
        </w:tc>
      </w:tr>
      <w:tr w:rsidR="0079152C" w:rsidRPr="0079152C" w14:paraId="5AC5A141"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087200F"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4</w:t>
            </w:r>
          </w:p>
        </w:tc>
        <w:tc>
          <w:tcPr>
            <w:tcW w:w="2320" w:type="dxa"/>
            <w:tcBorders>
              <w:top w:val="nil"/>
              <w:left w:val="nil"/>
              <w:bottom w:val="single" w:sz="4" w:space="0" w:color="auto"/>
              <w:right w:val="single" w:sz="4" w:space="0" w:color="auto"/>
            </w:tcBorders>
            <w:shd w:val="clear" w:color="auto" w:fill="auto"/>
            <w:vAlign w:val="center"/>
            <w:hideMark/>
          </w:tcPr>
          <w:p w14:paraId="5AE599F8"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2,4m2</w:t>
            </w:r>
          </w:p>
        </w:tc>
        <w:tc>
          <w:tcPr>
            <w:tcW w:w="2320" w:type="dxa"/>
            <w:tcBorders>
              <w:top w:val="nil"/>
              <w:left w:val="nil"/>
              <w:bottom w:val="single" w:sz="4" w:space="0" w:color="auto"/>
              <w:right w:val="single" w:sz="4" w:space="0" w:color="auto"/>
            </w:tcBorders>
            <w:shd w:val="clear" w:color="auto" w:fill="auto"/>
            <w:vAlign w:val="center"/>
            <w:hideMark/>
          </w:tcPr>
          <w:p w14:paraId="3550939D"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Β2 ΠΟΛΥΜΕΘΑΚΡΥΛΙΚΟ ΜΕΘΥΛΙΟ (PMM) 1,8 ΕΩΣ 2,1 Μ2 Γ ΑΚΤΙΝ</w:t>
            </w:r>
          </w:p>
        </w:tc>
        <w:tc>
          <w:tcPr>
            <w:tcW w:w="969" w:type="dxa"/>
            <w:tcBorders>
              <w:top w:val="nil"/>
              <w:left w:val="nil"/>
              <w:bottom w:val="single" w:sz="4" w:space="0" w:color="auto"/>
              <w:right w:val="single" w:sz="4" w:space="0" w:color="auto"/>
            </w:tcBorders>
            <w:shd w:val="clear" w:color="auto" w:fill="auto"/>
            <w:vAlign w:val="center"/>
            <w:hideMark/>
          </w:tcPr>
          <w:p w14:paraId="6F3BCF24"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275259</w:t>
            </w:r>
          </w:p>
        </w:tc>
        <w:tc>
          <w:tcPr>
            <w:tcW w:w="1135" w:type="dxa"/>
            <w:tcBorders>
              <w:top w:val="nil"/>
              <w:left w:val="nil"/>
              <w:bottom w:val="single" w:sz="4" w:space="0" w:color="auto"/>
              <w:right w:val="single" w:sz="4" w:space="0" w:color="auto"/>
            </w:tcBorders>
            <w:shd w:val="clear" w:color="auto" w:fill="auto"/>
            <w:vAlign w:val="center"/>
            <w:hideMark/>
          </w:tcPr>
          <w:p w14:paraId="64868180"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1722FB39"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9.450,00</w:t>
            </w:r>
          </w:p>
        </w:tc>
        <w:tc>
          <w:tcPr>
            <w:tcW w:w="2410" w:type="dxa"/>
            <w:tcBorders>
              <w:top w:val="nil"/>
              <w:left w:val="nil"/>
              <w:bottom w:val="single" w:sz="4" w:space="0" w:color="auto"/>
              <w:right w:val="single" w:sz="4" w:space="0" w:color="auto"/>
            </w:tcBorders>
            <w:shd w:val="clear" w:color="auto" w:fill="auto"/>
            <w:vAlign w:val="center"/>
            <w:hideMark/>
          </w:tcPr>
          <w:p w14:paraId="340C6684"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189,00</w:t>
            </w:r>
          </w:p>
        </w:tc>
      </w:tr>
      <w:tr w:rsidR="0079152C" w:rsidRPr="0079152C" w14:paraId="5BDD59B3"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AC82981"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5</w:t>
            </w:r>
          </w:p>
        </w:tc>
        <w:tc>
          <w:tcPr>
            <w:tcW w:w="2320" w:type="dxa"/>
            <w:tcBorders>
              <w:top w:val="nil"/>
              <w:left w:val="nil"/>
              <w:bottom w:val="single" w:sz="4" w:space="0" w:color="auto"/>
              <w:right w:val="single" w:sz="4" w:space="0" w:color="auto"/>
            </w:tcBorders>
            <w:shd w:val="clear" w:color="auto" w:fill="auto"/>
            <w:vAlign w:val="center"/>
            <w:hideMark/>
          </w:tcPr>
          <w:p w14:paraId="1BED3379"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2,1m2</w:t>
            </w:r>
          </w:p>
        </w:tc>
        <w:tc>
          <w:tcPr>
            <w:tcW w:w="2320" w:type="dxa"/>
            <w:tcBorders>
              <w:top w:val="nil"/>
              <w:left w:val="nil"/>
              <w:bottom w:val="single" w:sz="4" w:space="0" w:color="auto"/>
              <w:right w:val="single" w:sz="4" w:space="0" w:color="auto"/>
            </w:tcBorders>
            <w:shd w:val="clear" w:color="auto" w:fill="auto"/>
            <w:vAlign w:val="center"/>
            <w:hideMark/>
          </w:tcPr>
          <w:p w14:paraId="75DC7B4D"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Β2 ΠΟΛΥΣΟΥΛΦΟΝΗΣ ΤΥΠΟΥ REXBRANE ΙΣΟΔΥΝΑΜΟ ΕΠΙΚΑΛΥΜΜΕΝΗ ΜΕ ΥΔΡΟΦΙΛΟ ΣΤΡΩΜΑ ΓΕΛΗΣ ΕΠΙΦΑΝΕΙΑΣ 1,5 Μ2 ΕΩΣ 2,5 Μ2 ΑΠΟΣΤΕΡΩΣΗ Γ-RAY</w:t>
            </w:r>
          </w:p>
        </w:tc>
        <w:tc>
          <w:tcPr>
            <w:tcW w:w="969" w:type="dxa"/>
            <w:tcBorders>
              <w:top w:val="nil"/>
              <w:left w:val="nil"/>
              <w:bottom w:val="single" w:sz="4" w:space="0" w:color="auto"/>
              <w:right w:val="single" w:sz="4" w:space="0" w:color="auto"/>
            </w:tcBorders>
            <w:shd w:val="clear" w:color="auto" w:fill="auto"/>
            <w:vAlign w:val="center"/>
            <w:hideMark/>
          </w:tcPr>
          <w:p w14:paraId="26732AB7"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342857</w:t>
            </w:r>
          </w:p>
        </w:tc>
        <w:tc>
          <w:tcPr>
            <w:tcW w:w="1135" w:type="dxa"/>
            <w:tcBorders>
              <w:top w:val="nil"/>
              <w:left w:val="nil"/>
              <w:bottom w:val="single" w:sz="4" w:space="0" w:color="auto"/>
              <w:right w:val="single" w:sz="4" w:space="0" w:color="auto"/>
            </w:tcBorders>
            <w:shd w:val="clear" w:color="auto" w:fill="auto"/>
            <w:vAlign w:val="center"/>
            <w:hideMark/>
          </w:tcPr>
          <w:p w14:paraId="2B3A7E21"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7E05950C"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11.340,00</w:t>
            </w:r>
          </w:p>
        </w:tc>
        <w:tc>
          <w:tcPr>
            <w:tcW w:w="2410" w:type="dxa"/>
            <w:tcBorders>
              <w:top w:val="nil"/>
              <w:left w:val="nil"/>
              <w:bottom w:val="single" w:sz="4" w:space="0" w:color="auto"/>
              <w:right w:val="single" w:sz="4" w:space="0" w:color="auto"/>
            </w:tcBorders>
            <w:shd w:val="clear" w:color="auto" w:fill="auto"/>
            <w:vAlign w:val="center"/>
            <w:hideMark/>
          </w:tcPr>
          <w:p w14:paraId="3733DE21"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226,80</w:t>
            </w:r>
          </w:p>
        </w:tc>
      </w:tr>
      <w:tr w:rsidR="0079152C" w:rsidRPr="0079152C" w14:paraId="26352FDA"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5C70D54"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6</w:t>
            </w:r>
          </w:p>
        </w:tc>
        <w:tc>
          <w:tcPr>
            <w:tcW w:w="2320" w:type="dxa"/>
            <w:tcBorders>
              <w:top w:val="nil"/>
              <w:left w:val="nil"/>
              <w:bottom w:val="single" w:sz="4" w:space="0" w:color="auto"/>
              <w:right w:val="single" w:sz="4" w:space="0" w:color="auto"/>
            </w:tcBorders>
            <w:shd w:val="clear" w:color="auto" w:fill="auto"/>
            <w:vAlign w:val="center"/>
            <w:hideMark/>
          </w:tcPr>
          <w:p w14:paraId="50573F88"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2,1m2</w:t>
            </w:r>
          </w:p>
        </w:tc>
        <w:tc>
          <w:tcPr>
            <w:tcW w:w="2320" w:type="dxa"/>
            <w:tcBorders>
              <w:top w:val="nil"/>
              <w:left w:val="nil"/>
              <w:bottom w:val="single" w:sz="4" w:space="0" w:color="auto"/>
              <w:right w:val="single" w:sz="4" w:space="0" w:color="auto"/>
            </w:tcBorders>
            <w:shd w:val="clear" w:color="auto" w:fill="auto"/>
            <w:vAlign w:val="center"/>
            <w:hideMark/>
          </w:tcPr>
          <w:p w14:paraId="3E2D3373"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 xml:space="preserve">ΦΙΛΤΡΑ Β2 ΠΟΛΥΑΙΘΕΡΙΚΗ ΣΟΥΛΦΟΝΗ ΤΥΠΟΥ PUREMA ΜΕ ΑΠΟΣΤΕΙΡΩΣΗ Γ-RAY ΕΠΙΦΑΝΕΙΑΣ 1,6M2 ΕΩΣ 2,0M2 </w:t>
            </w:r>
          </w:p>
        </w:tc>
        <w:tc>
          <w:tcPr>
            <w:tcW w:w="969" w:type="dxa"/>
            <w:tcBorders>
              <w:top w:val="nil"/>
              <w:left w:val="nil"/>
              <w:bottom w:val="single" w:sz="4" w:space="0" w:color="auto"/>
              <w:right w:val="single" w:sz="4" w:space="0" w:color="auto"/>
            </w:tcBorders>
            <w:shd w:val="clear" w:color="auto" w:fill="auto"/>
            <w:vAlign w:val="center"/>
            <w:hideMark/>
          </w:tcPr>
          <w:p w14:paraId="671BA3F5"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394387</w:t>
            </w:r>
          </w:p>
        </w:tc>
        <w:tc>
          <w:tcPr>
            <w:tcW w:w="1135" w:type="dxa"/>
            <w:tcBorders>
              <w:top w:val="nil"/>
              <w:left w:val="nil"/>
              <w:bottom w:val="single" w:sz="4" w:space="0" w:color="auto"/>
              <w:right w:val="single" w:sz="4" w:space="0" w:color="auto"/>
            </w:tcBorders>
            <w:shd w:val="clear" w:color="auto" w:fill="auto"/>
            <w:vAlign w:val="center"/>
            <w:hideMark/>
          </w:tcPr>
          <w:p w14:paraId="2A6DDE66"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53F9B436"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9.450,00</w:t>
            </w:r>
          </w:p>
        </w:tc>
        <w:tc>
          <w:tcPr>
            <w:tcW w:w="2410" w:type="dxa"/>
            <w:tcBorders>
              <w:top w:val="nil"/>
              <w:left w:val="nil"/>
              <w:bottom w:val="single" w:sz="4" w:space="0" w:color="auto"/>
              <w:right w:val="single" w:sz="4" w:space="0" w:color="auto"/>
            </w:tcBorders>
            <w:shd w:val="clear" w:color="auto" w:fill="auto"/>
            <w:vAlign w:val="center"/>
            <w:hideMark/>
          </w:tcPr>
          <w:p w14:paraId="2D836E8F"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189,00</w:t>
            </w:r>
          </w:p>
        </w:tc>
      </w:tr>
      <w:tr w:rsidR="0079152C" w:rsidRPr="0079152C" w14:paraId="1F641A12"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179981C"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7</w:t>
            </w:r>
          </w:p>
        </w:tc>
        <w:tc>
          <w:tcPr>
            <w:tcW w:w="2320" w:type="dxa"/>
            <w:tcBorders>
              <w:top w:val="nil"/>
              <w:left w:val="nil"/>
              <w:bottom w:val="single" w:sz="4" w:space="0" w:color="auto"/>
              <w:right w:val="single" w:sz="4" w:space="0" w:color="auto"/>
            </w:tcBorders>
            <w:shd w:val="clear" w:color="auto" w:fill="auto"/>
            <w:vAlign w:val="center"/>
            <w:hideMark/>
          </w:tcPr>
          <w:p w14:paraId="10CD42D1"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 xml:space="preserve">Om2 συνθετικές </w:t>
            </w:r>
            <w:r w:rsidRPr="0079152C">
              <w:rPr>
                <w:color w:val="000000"/>
                <w:szCs w:val="22"/>
                <w:lang w:val="el-GR" w:eastAsia="el-GR"/>
              </w:rPr>
              <w:lastRenderedPageBreak/>
              <w:t>μεμβράνες low flux και επιφάνεια μεμβράνης &gt;l,5m2 έως 2,4m2</w:t>
            </w:r>
          </w:p>
        </w:tc>
        <w:tc>
          <w:tcPr>
            <w:tcW w:w="2320" w:type="dxa"/>
            <w:tcBorders>
              <w:top w:val="nil"/>
              <w:left w:val="nil"/>
              <w:bottom w:val="single" w:sz="4" w:space="0" w:color="auto"/>
              <w:right w:val="single" w:sz="4" w:space="0" w:color="auto"/>
            </w:tcBorders>
            <w:shd w:val="clear" w:color="auto" w:fill="auto"/>
            <w:vAlign w:val="center"/>
            <w:hideMark/>
          </w:tcPr>
          <w:p w14:paraId="2D88FAD5"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lastRenderedPageBreak/>
              <w:t xml:space="preserve">ΦΙΛΤΡΑ Β2 ΠΟΛΥΣΟΥΛΦΟΝΗΣ ΤΥΠΟΥ NEFREX ΚΑΙ </w:t>
            </w:r>
            <w:r w:rsidRPr="0079152C">
              <w:rPr>
                <w:szCs w:val="22"/>
                <w:lang w:val="el-GR" w:eastAsia="el-GR"/>
              </w:rPr>
              <w:lastRenderedPageBreak/>
              <w:t>ΑΠΟΣΤΕΙΡΩΣΗ Γ-RAY ΕΠΙΦΑΝΕΙΑΣ 1,8M2 ΕΩΣ 2,4M2</w:t>
            </w:r>
          </w:p>
        </w:tc>
        <w:tc>
          <w:tcPr>
            <w:tcW w:w="969" w:type="dxa"/>
            <w:tcBorders>
              <w:top w:val="nil"/>
              <w:left w:val="nil"/>
              <w:bottom w:val="single" w:sz="4" w:space="0" w:color="auto"/>
              <w:right w:val="single" w:sz="4" w:space="0" w:color="auto"/>
            </w:tcBorders>
            <w:shd w:val="clear" w:color="auto" w:fill="auto"/>
            <w:vAlign w:val="center"/>
            <w:hideMark/>
          </w:tcPr>
          <w:p w14:paraId="7B0B8BFA"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lastRenderedPageBreak/>
              <w:t>394388</w:t>
            </w:r>
          </w:p>
        </w:tc>
        <w:tc>
          <w:tcPr>
            <w:tcW w:w="1135" w:type="dxa"/>
            <w:tcBorders>
              <w:top w:val="nil"/>
              <w:left w:val="nil"/>
              <w:bottom w:val="single" w:sz="4" w:space="0" w:color="auto"/>
              <w:right w:val="single" w:sz="4" w:space="0" w:color="auto"/>
            </w:tcBorders>
            <w:shd w:val="clear" w:color="auto" w:fill="auto"/>
            <w:vAlign w:val="center"/>
            <w:hideMark/>
          </w:tcPr>
          <w:p w14:paraId="0505E46B"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4E18943E"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9.450,00</w:t>
            </w:r>
          </w:p>
        </w:tc>
        <w:tc>
          <w:tcPr>
            <w:tcW w:w="2410" w:type="dxa"/>
            <w:tcBorders>
              <w:top w:val="nil"/>
              <w:left w:val="nil"/>
              <w:bottom w:val="single" w:sz="4" w:space="0" w:color="auto"/>
              <w:right w:val="single" w:sz="4" w:space="0" w:color="auto"/>
            </w:tcBorders>
            <w:shd w:val="clear" w:color="auto" w:fill="auto"/>
            <w:vAlign w:val="center"/>
            <w:hideMark/>
          </w:tcPr>
          <w:p w14:paraId="1FFBF148"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189,00</w:t>
            </w:r>
          </w:p>
        </w:tc>
      </w:tr>
      <w:tr w:rsidR="0079152C" w:rsidRPr="0079152C" w14:paraId="000125AB"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E48DFE1"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lastRenderedPageBreak/>
              <w:t>8</w:t>
            </w:r>
          </w:p>
        </w:tc>
        <w:tc>
          <w:tcPr>
            <w:tcW w:w="2320" w:type="dxa"/>
            <w:tcBorders>
              <w:top w:val="nil"/>
              <w:left w:val="nil"/>
              <w:bottom w:val="single" w:sz="4" w:space="0" w:color="auto"/>
              <w:right w:val="single" w:sz="4" w:space="0" w:color="auto"/>
            </w:tcBorders>
            <w:shd w:val="clear" w:color="auto" w:fill="auto"/>
            <w:vAlign w:val="center"/>
            <w:hideMark/>
          </w:tcPr>
          <w:p w14:paraId="2CC1B58C"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2,1m2</w:t>
            </w:r>
          </w:p>
        </w:tc>
        <w:tc>
          <w:tcPr>
            <w:tcW w:w="2320" w:type="dxa"/>
            <w:tcBorders>
              <w:top w:val="nil"/>
              <w:left w:val="nil"/>
              <w:bottom w:val="single" w:sz="4" w:space="0" w:color="auto"/>
              <w:right w:val="single" w:sz="4" w:space="0" w:color="auto"/>
            </w:tcBorders>
            <w:shd w:val="clear" w:color="auto" w:fill="auto"/>
            <w:vAlign w:val="center"/>
            <w:hideMark/>
          </w:tcPr>
          <w:p w14:paraId="1E5E8A89"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 xml:space="preserve">ΦΙΛΤΡΑ Β2 ΠΟΛΥΣΟΥΛΦΟΝΗΣ ΤΥΠΟΥ HELIXONE ΕΠΙΦΑΝΕΙΑΣ 1,8M2 </w:t>
            </w:r>
          </w:p>
        </w:tc>
        <w:tc>
          <w:tcPr>
            <w:tcW w:w="969" w:type="dxa"/>
            <w:tcBorders>
              <w:top w:val="nil"/>
              <w:left w:val="nil"/>
              <w:bottom w:val="single" w:sz="4" w:space="0" w:color="auto"/>
              <w:right w:val="single" w:sz="4" w:space="0" w:color="auto"/>
            </w:tcBorders>
            <w:shd w:val="clear" w:color="auto" w:fill="auto"/>
            <w:vAlign w:val="center"/>
            <w:hideMark/>
          </w:tcPr>
          <w:p w14:paraId="2BF578F8"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394389</w:t>
            </w:r>
          </w:p>
        </w:tc>
        <w:tc>
          <w:tcPr>
            <w:tcW w:w="1135" w:type="dxa"/>
            <w:tcBorders>
              <w:top w:val="nil"/>
              <w:left w:val="nil"/>
              <w:bottom w:val="single" w:sz="4" w:space="0" w:color="auto"/>
              <w:right w:val="single" w:sz="4" w:space="0" w:color="auto"/>
            </w:tcBorders>
            <w:shd w:val="clear" w:color="auto" w:fill="auto"/>
            <w:vAlign w:val="center"/>
            <w:hideMark/>
          </w:tcPr>
          <w:p w14:paraId="032E9BB6"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2E1851E3"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9.450,00</w:t>
            </w:r>
          </w:p>
        </w:tc>
        <w:tc>
          <w:tcPr>
            <w:tcW w:w="2410" w:type="dxa"/>
            <w:tcBorders>
              <w:top w:val="nil"/>
              <w:left w:val="nil"/>
              <w:bottom w:val="single" w:sz="4" w:space="0" w:color="auto"/>
              <w:right w:val="single" w:sz="4" w:space="0" w:color="auto"/>
            </w:tcBorders>
            <w:shd w:val="clear" w:color="auto" w:fill="auto"/>
            <w:vAlign w:val="center"/>
            <w:hideMark/>
          </w:tcPr>
          <w:p w14:paraId="760A30D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189,00</w:t>
            </w:r>
          </w:p>
        </w:tc>
      </w:tr>
      <w:tr w:rsidR="0079152C" w:rsidRPr="0079152C" w14:paraId="19EE6392"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70EB802"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9</w:t>
            </w:r>
          </w:p>
        </w:tc>
        <w:tc>
          <w:tcPr>
            <w:tcW w:w="2320" w:type="dxa"/>
            <w:tcBorders>
              <w:top w:val="nil"/>
              <w:left w:val="nil"/>
              <w:bottom w:val="single" w:sz="4" w:space="0" w:color="auto"/>
              <w:right w:val="single" w:sz="4" w:space="0" w:color="auto"/>
            </w:tcBorders>
            <w:shd w:val="clear" w:color="auto" w:fill="auto"/>
            <w:vAlign w:val="center"/>
            <w:hideMark/>
          </w:tcPr>
          <w:p w14:paraId="1AB608FC"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Β</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Kuf&lt;2 0ml/mmHg/h/1. </w:t>
            </w:r>
            <w:r w:rsidRPr="0079152C">
              <w:rPr>
                <w:color w:val="000000"/>
                <w:szCs w:val="22"/>
                <w:lang w:val="el-GR" w:eastAsia="el-GR"/>
              </w:rPr>
              <w:t>Om2 συνθετικές μεμβράνες low flux και επιφάνεια μεμβράνης &gt;l,5m2 έως 2,4m2</w:t>
            </w:r>
          </w:p>
        </w:tc>
        <w:tc>
          <w:tcPr>
            <w:tcW w:w="2320" w:type="dxa"/>
            <w:tcBorders>
              <w:top w:val="nil"/>
              <w:left w:val="nil"/>
              <w:bottom w:val="single" w:sz="4" w:space="0" w:color="auto"/>
              <w:right w:val="single" w:sz="4" w:space="0" w:color="auto"/>
            </w:tcBorders>
            <w:shd w:val="clear" w:color="auto" w:fill="auto"/>
            <w:vAlign w:val="center"/>
            <w:hideMark/>
          </w:tcPr>
          <w:p w14:paraId="54836E3B"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Β2 ΠΟΛΥΣΟΥΛΦΟΝΗ ΤΥΠΟΥ PUREMA ΕΠΙΦΑΝΕΙΑΣ 1,8Μ2 ΕΩΣ 2,2Μ2. ΑΠΟΣΤΕΙΡΩΣΗ ΜΕ ΑΤΜΟ</w:t>
            </w:r>
          </w:p>
        </w:tc>
        <w:tc>
          <w:tcPr>
            <w:tcW w:w="969" w:type="dxa"/>
            <w:tcBorders>
              <w:top w:val="nil"/>
              <w:left w:val="nil"/>
              <w:bottom w:val="single" w:sz="4" w:space="0" w:color="auto"/>
              <w:right w:val="single" w:sz="4" w:space="0" w:color="auto"/>
            </w:tcBorders>
            <w:shd w:val="clear" w:color="auto" w:fill="auto"/>
            <w:vAlign w:val="center"/>
            <w:hideMark/>
          </w:tcPr>
          <w:p w14:paraId="5128C099"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394809</w:t>
            </w:r>
          </w:p>
        </w:tc>
        <w:tc>
          <w:tcPr>
            <w:tcW w:w="1135" w:type="dxa"/>
            <w:tcBorders>
              <w:top w:val="nil"/>
              <w:left w:val="nil"/>
              <w:bottom w:val="single" w:sz="4" w:space="0" w:color="auto"/>
              <w:right w:val="single" w:sz="4" w:space="0" w:color="auto"/>
            </w:tcBorders>
            <w:shd w:val="clear" w:color="auto" w:fill="auto"/>
            <w:vAlign w:val="center"/>
            <w:hideMark/>
          </w:tcPr>
          <w:p w14:paraId="23718E64"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56705FE1"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9.450,00</w:t>
            </w:r>
          </w:p>
        </w:tc>
        <w:tc>
          <w:tcPr>
            <w:tcW w:w="2410" w:type="dxa"/>
            <w:tcBorders>
              <w:top w:val="nil"/>
              <w:left w:val="nil"/>
              <w:bottom w:val="single" w:sz="4" w:space="0" w:color="auto"/>
              <w:right w:val="single" w:sz="4" w:space="0" w:color="auto"/>
            </w:tcBorders>
            <w:shd w:val="clear" w:color="auto" w:fill="auto"/>
            <w:vAlign w:val="center"/>
            <w:hideMark/>
          </w:tcPr>
          <w:p w14:paraId="301B1481"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189,00</w:t>
            </w:r>
          </w:p>
        </w:tc>
      </w:tr>
      <w:tr w:rsidR="0079152C" w:rsidRPr="0079152C" w14:paraId="0047F2A6"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96E8F2F"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10</w:t>
            </w:r>
          </w:p>
        </w:tc>
        <w:tc>
          <w:tcPr>
            <w:tcW w:w="2320" w:type="dxa"/>
            <w:tcBorders>
              <w:top w:val="nil"/>
              <w:left w:val="nil"/>
              <w:bottom w:val="single" w:sz="4" w:space="0" w:color="auto"/>
              <w:right w:val="single" w:sz="4" w:space="0" w:color="auto"/>
            </w:tcBorders>
            <w:shd w:val="clear" w:color="auto" w:fill="auto"/>
            <w:vAlign w:val="center"/>
            <w:hideMark/>
          </w:tcPr>
          <w:p w14:paraId="5177F24A"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0196D029"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Α2 ΠΟΛΥΑΙΘΕΡΙΚΗ ΣΟΥΛΦΟΝΗ ΤΥΠΟΥ AMICAL ΕΠΙΦΑΝΕΙΑΣ 1,8Μ2 ΕΩΣ 2,2Μ2. ΑΠΟΣΤΕΙΡΩΣΗ Γ RAYS</w:t>
            </w:r>
          </w:p>
        </w:tc>
        <w:tc>
          <w:tcPr>
            <w:tcW w:w="969" w:type="dxa"/>
            <w:tcBorders>
              <w:top w:val="nil"/>
              <w:left w:val="nil"/>
              <w:bottom w:val="single" w:sz="4" w:space="0" w:color="auto"/>
              <w:right w:val="single" w:sz="4" w:space="0" w:color="auto"/>
            </w:tcBorders>
            <w:shd w:val="clear" w:color="auto" w:fill="auto"/>
            <w:vAlign w:val="center"/>
            <w:hideMark/>
          </w:tcPr>
          <w:p w14:paraId="11BC6F1E"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293006</w:t>
            </w:r>
          </w:p>
        </w:tc>
        <w:tc>
          <w:tcPr>
            <w:tcW w:w="1135" w:type="dxa"/>
            <w:tcBorders>
              <w:top w:val="nil"/>
              <w:left w:val="nil"/>
              <w:bottom w:val="single" w:sz="4" w:space="0" w:color="auto"/>
              <w:right w:val="single" w:sz="4" w:space="0" w:color="auto"/>
            </w:tcBorders>
            <w:shd w:val="clear" w:color="auto" w:fill="auto"/>
            <w:vAlign w:val="center"/>
            <w:hideMark/>
          </w:tcPr>
          <w:p w14:paraId="04FF8A8D"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5A72E820"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11.900,00</w:t>
            </w:r>
          </w:p>
        </w:tc>
        <w:tc>
          <w:tcPr>
            <w:tcW w:w="2410" w:type="dxa"/>
            <w:tcBorders>
              <w:top w:val="nil"/>
              <w:left w:val="nil"/>
              <w:bottom w:val="single" w:sz="4" w:space="0" w:color="auto"/>
              <w:right w:val="single" w:sz="4" w:space="0" w:color="auto"/>
            </w:tcBorders>
            <w:shd w:val="clear" w:color="auto" w:fill="auto"/>
            <w:vAlign w:val="center"/>
            <w:hideMark/>
          </w:tcPr>
          <w:p w14:paraId="053FEBD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238,00</w:t>
            </w:r>
          </w:p>
        </w:tc>
      </w:tr>
      <w:tr w:rsidR="0079152C" w:rsidRPr="0079152C" w14:paraId="03DFD612"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33485B9"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11</w:t>
            </w:r>
          </w:p>
        </w:tc>
        <w:tc>
          <w:tcPr>
            <w:tcW w:w="2320" w:type="dxa"/>
            <w:tcBorders>
              <w:top w:val="nil"/>
              <w:left w:val="nil"/>
              <w:bottom w:val="single" w:sz="4" w:space="0" w:color="auto"/>
              <w:right w:val="single" w:sz="4" w:space="0" w:color="auto"/>
            </w:tcBorders>
            <w:shd w:val="clear" w:color="auto" w:fill="auto"/>
            <w:vAlign w:val="center"/>
            <w:hideMark/>
          </w:tcPr>
          <w:p w14:paraId="70FAE59E"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w:t>
            </w:r>
            <w:r w:rsidRPr="0079152C">
              <w:rPr>
                <w:color w:val="000000"/>
                <w:szCs w:val="22"/>
                <w:vertAlign w:val="superscript"/>
                <w:lang w:val="el-GR" w:eastAsia="el-GR"/>
              </w:rPr>
              <w:t xml:space="preserve">2 </w:t>
            </w:r>
            <w:r w:rsidRPr="0079152C">
              <w:rPr>
                <w:color w:val="000000"/>
                <w:szCs w:val="22"/>
                <w:lang w:val="el-GR" w:eastAsia="el-GR"/>
              </w:rPr>
              <w:t>συνθετικές μεμβράνες high flux και επιφάνεια μεμβράνης από 1,5m</w:t>
            </w:r>
            <w:r w:rsidRPr="0079152C">
              <w:rPr>
                <w:color w:val="000000"/>
                <w:szCs w:val="22"/>
                <w:vertAlign w:val="superscript"/>
                <w:lang w:val="el-GR" w:eastAsia="el-GR"/>
              </w:rPr>
              <w:t>2</w:t>
            </w:r>
            <w:r w:rsidRPr="0079152C">
              <w:rPr>
                <w:color w:val="000000"/>
                <w:szCs w:val="22"/>
                <w:lang w:val="el-GR" w:eastAsia="el-GR"/>
              </w:rPr>
              <w:t xml:space="preserve"> έως 2,0m</w:t>
            </w:r>
            <w:r w:rsidRPr="0079152C">
              <w:rPr>
                <w:color w:val="000000"/>
                <w:szCs w:val="22"/>
                <w:vertAlign w:val="superscript"/>
                <w:lang w:val="el-GR" w:eastAsia="el-GR"/>
              </w:rPr>
              <w:t>2</w:t>
            </w:r>
          </w:p>
        </w:tc>
        <w:tc>
          <w:tcPr>
            <w:tcW w:w="2320" w:type="dxa"/>
            <w:tcBorders>
              <w:top w:val="nil"/>
              <w:left w:val="nil"/>
              <w:bottom w:val="single" w:sz="4" w:space="0" w:color="auto"/>
              <w:right w:val="single" w:sz="4" w:space="0" w:color="auto"/>
            </w:tcBorders>
            <w:shd w:val="clear" w:color="auto" w:fill="auto"/>
            <w:vAlign w:val="center"/>
            <w:hideMark/>
          </w:tcPr>
          <w:p w14:paraId="6447DDB3"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Α2 ΠΟΛΥΑΙΘΕΡΙΚΗ ΣΟΥΛΦΟΝΗ ΤΥΠΟΥ HEPL  ΕΠΙΦΑΝΕΙΑΣ 1,8Μ2 ΕΩΣ 2,Μ2. ΑΠΟΣΤΕΙΡΩΣΗ Γ-RAY</w:t>
            </w:r>
          </w:p>
        </w:tc>
        <w:tc>
          <w:tcPr>
            <w:tcW w:w="969" w:type="dxa"/>
            <w:tcBorders>
              <w:top w:val="nil"/>
              <w:left w:val="nil"/>
              <w:bottom w:val="single" w:sz="4" w:space="0" w:color="auto"/>
              <w:right w:val="single" w:sz="4" w:space="0" w:color="auto"/>
            </w:tcBorders>
            <w:shd w:val="clear" w:color="auto" w:fill="auto"/>
            <w:vAlign w:val="center"/>
            <w:hideMark/>
          </w:tcPr>
          <w:p w14:paraId="34110D3F"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293008</w:t>
            </w:r>
          </w:p>
        </w:tc>
        <w:tc>
          <w:tcPr>
            <w:tcW w:w="1135" w:type="dxa"/>
            <w:tcBorders>
              <w:top w:val="nil"/>
              <w:left w:val="nil"/>
              <w:bottom w:val="single" w:sz="4" w:space="0" w:color="auto"/>
              <w:right w:val="single" w:sz="4" w:space="0" w:color="auto"/>
            </w:tcBorders>
            <w:shd w:val="clear" w:color="auto" w:fill="auto"/>
            <w:vAlign w:val="center"/>
            <w:hideMark/>
          </w:tcPr>
          <w:p w14:paraId="0D35EEF9"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691D8C10"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16.660,00</w:t>
            </w:r>
          </w:p>
        </w:tc>
        <w:tc>
          <w:tcPr>
            <w:tcW w:w="2410" w:type="dxa"/>
            <w:tcBorders>
              <w:top w:val="nil"/>
              <w:left w:val="nil"/>
              <w:bottom w:val="single" w:sz="4" w:space="0" w:color="auto"/>
              <w:right w:val="single" w:sz="4" w:space="0" w:color="auto"/>
            </w:tcBorders>
            <w:shd w:val="clear" w:color="auto" w:fill="auto"/>
            <w:vAlign w:val="center"/>
            <w:hideMark/>
          </w:tcPr>
          <w:p w14:paraId="2D933833"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333,20</w:t>
            </w:r>
          </w:p>
        </w:tc>
      </w:tr>
      <w:tr w:rsidR="0079152C" w:rsidRPr="0079152C" w14:paraId="41EA4E5A"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D242657"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12</w:t>
            </w:r>
          </w:p>
        </w:tc>
        <w:tc>
          <w:tcPr>
            <w:tcW w:w="2320" w:type="dxa"/>
            <w:tcBorders>
              <w:top w:val="nil"/>
              <w:left w:val="nil"/>
              <w:bottom w:val="single" w:sz="4" w:space="0" w:color="auto"/>
              <w:right w:val="single" w:sz="4" w:space="0" w:color="auto"/>
            </w:tcBorders>
            <w:shd w:val="clear" w:color="auto" w:fill="auto"/>
            <w:vAlign w:val="center"/>
            <w:hideMark/>
          </w:tcPr>
          <w:p w14:paraId="2EDF9B1E"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534E9AA0"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Α2 ΠΟΛΥΣΟΥΛΦΟΝΗ ΤΥΠΟΥ VITASULFONE 1,9  ΕΩΣ 2,4 Μ2 ELECTRON BEAM</w:t>
            </w:r>
          </w:p>
        </w:tc>
        <w:tc>
          <w:tcPr>
            <w:tcW w:w="969" w:type="dxa"/>
            <w:tcBorders>
              <w:top w:val="nil"/>
              <w:left w:val="nil"/>
              <w:bottom w:val="single" w:sz="4" w:space="0" w:color="auto"/>
              <w:right w:val="single" w:sz="4" w:space="0" w:color="auto"/>
            </w:tcBorders>
            <w:shd w:val="clear" w:color="auto" w:fill="auto"/>
            <w:vAlign w:val="center"/>
            <w:hideMark/>
          </w:tcPr>
          <w:p w14:paraId="098EC5F8"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275265</w:t>
            </w:r>
          </w:p>
        </w:tc>
        <w:tc>
          <w:tcPr>
            <w:tcW w:w="1135" w:type="dxa"/>
            <w:tcBorders>
              <w:top w:val="nil"/>
              <w:left w:val="nil"/>
              <w:bottom w:val="single" w:sz="4" w:space="0" w:color="auto"/>
              <w:right w:val="single" w:sz="4" w:space="0" w:color="auto"/>
            </w:tcBorders>
            <w:shd w:val="clear" w:color="auto" w:fill="auto"/>
            <w:vAlign w:val="center"/>
            <w:hideMark/>
          </w:tcPr>
          <w:p w14:paraId="454D6667"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455E56CF"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16.660,00</w:t>
            </w:r>
          </w:p>
        </w:tc>
        <w:tc>
          <w:tcPr>
            <w:tcW w:w="2410" w:type="dxa"/>
            <w:tcBorders>
              <w:top w:val="nil"/>
              <w:left w:val="nil"/>
              <w:bottom w:val="single" w:sz="4" w:space="0" w:color="auto"/>
              <w:right w:val="single" w:sz="4" w:space="0" w:color="auto"/>
            </w:tcBorders>
            <w:shd w:val="clear" w:color="auto" w:fill="auto"/>
            <w:vAlign w:val="center"/>
            <w:hideMark/>
          </w:tcPr>
          <w:p w14:paraId="4F35116C"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333,20</w:t>
            </w:r>
          </w:p>
        </w:tc>
      </w:tr>
      <w:tr w:rsidR="0079152C" w:rsidRPr="0079152C" w14:paraId="6F24A4DE"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4CC9EAC"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13</w:t>
            </w:r>
          </w:p>
        </w:tc>
        <w:tc>
          <w:tcPr>
            <w:tcW w:w="2320" w:type="dxa"/>
            <w:tcBorders>
              <w:top w:val="nil"/>
              <w:left w:val="nil"/>
              <w:bottom w:val="single" w:sz="4" w:space="0" w:color="auto"/>
              <w:right w:val="single" w:sz="4" w:space="0" w:color="auto"/>
            </w:tcBorders>
            <w:shd w:val="clear" w:color="auto" w:fill="auto"/>
            <w:vAlign w:val="center"/>
            <w:hideMark/>
          </w:tcPr>
          <w:p w14:paraId="48F00D5E"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3C3DA3AB"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A2 ΠΟΛΥΜΕΘΑΚΡΥΛΙΚΟ ΜΕΘΥΛΙΟ (PMM) 1,8 ΕΩΣ 2,1 Μ2 Γ ΑΚΤΙΝ</w:t>
            </w:r>
          </w:p>
        </w:tc>
        <w:tc>
          <w:tcPr>
            <w:tcW w:w="969" w:type="dxa"/>
            <w:tcBorders>
              <w:top w:val="nil"/>
              <w:left w:val="nil"/>
              <w:bottom w:val="single" w:sz="4" w:space="0" w:color="auto"/>
              <w:right w:val="single" w:sz="4" w:space="0" w:color="auto"/>
            </w:tcBorders>
            <w:shd w:val="clear" w:color="auto" w:fill="auto"/>
            <w:vAlign w:val="center"/>
            <w:hideMark/>
          </w:tcPr>
          <w:p w14:paraId="23BCACC4"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275267</w:t>
            </w:r>
          </w:p>
        </w:tc>
        <w:tc>
          <w:tcPr>
            <w:tcW w:w="1135" w:type="dxa"/>
            <w:tcBorders>
              <w:top w:val="nil"/>
              <w:left w:val="nil"/>
              <w:bottom w:val="single" w:sz="4" w:space="0" w:color="auto"/>
              <w:right w:val="single" w:sz="4" w:space="0" w:color="auto"/>
            </w:tcBorders>
            <w:shd w:val="clear" w:color="auto" w:fill="auto"/>
            <w:vAlign w:val="center"/>
            <w:hideMark/>
          </w:tcPr>
          <w:p w14:paraId="183CA649"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69C3F225"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16.660,00</w:t>
            </w:r>
          </w:p>
        </w:tc>
        <w:tc>
          <w:tcPr>
            <w:tcW w:w="2410" w:type="dxa"/>
            <w:tcBorders>
              <w:top w:val="nil"/>
              <w:left w:val="nil"/>
              <w:bottom w:val="single" w:sz="4" w:space="0" w:color="auto"/>
              <w:right w:val="single" w:sz="4" w:space="0" w:color="auto"/>
            </w:tcBorders>
            <w:shd w:val="clear" w:color="auto" w:fill="auto"/>
            <w:vAlign w:val="center"/>
            <w:hideMark/>
          </w:tcPr>
          <w:p w14:paraId="1D2D550D"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333,20</w:t>
            </w:r>
          </w:p>
        </w:tc>
      </w:tr>
      <w:tr w:rsidR="0079152C" w:rsidRPr="0079152C" w14:paraId="36F418F3"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BD5CDFC"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14</w:t>
            </w:r>
          </w:p>
        </w:tc>
        <w:tc>
          <w:tcPr>
            <w:tcW w:w="2320" w:type="dxa"/>
            <w:tcBorders>
              <w:top w:val="nil"/>
              <w:left w:val="nil"/>
              <w:bottom w:val="single" w:sz="4" w:space="0" w:color="auto"/>
              <w:right w:val="single" w:sz="4" w:space="0" w:color="auto"/>
            </w:tcBorders>
            <w:shd w:val="clear" w:color="auto" w:fill="auto"/>
            <w:vAlign w:val="center"/>
            <w:hideMark/>
          </w:tcPr>
          <w:p w14:paraId="044C27C6"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789E87B4"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Α2 PEPA ( POLYESTER-POLYMER ALLOY) 1,8-2,1 ΑΠΟΣΤΕΙΡΩΣΗ Γ-RAY</w:t>
            </w:r>
          </w:p>
        </w:tc>
        <w:tc>
          <w:tcPr>
            <w:tcW w:w="969" w:type="dxa"/>
            <w:tcBorders>
              <w:top w:val="nil"/>
              <w:left w:val="nil"/>
              <w:bottom w:val="single" w:sz="4" w:space="0" w:color="auto"/>
              <w:right w:val="single" w:sz="4" w:space="0" w:color="auto"/>
            </w:tcBorders>
            <w:shd w:val="clear" w:color="auto" w:fill="auto"/>
            <w:vAlign w:val="center"/>
            <w:hideMark/>
          </w:tcPr>
          <w:p w14:paraId="74C90E1B"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327124</w:t>
            </w:r>
          </w:p>
        </w:tc>
        <w:tc>
          <w:tcPr>
            <w:tcW w:w="1135" w:type="dxa"/>
            <w:tcBorders>
              <w:top w:val="nil"/>
              <w:left w:val="nil"/>
              <w:bottom w:val="single" w:sz="4" w:space="0" w:color="auto"/>
              <w:right w:val="single" w:sz="4" w:space="0" w:color="auto"/>
            </w:tcBorders>
            <w:shd w:val="clear" w:color="auto" w:fill="auto"/>
            <w:vAlign w:val="center"/>
            <w:hideMark/>
          </w:tcPr>
          <w:p w14:paraId="602F1C9D"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0A69A827"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9.520,00</w:t>
            </w:r>
          </w:p>
        </w:tc>
        <w:tc>
          <w:tcPr>
            <w:tcW w:w="2410" w:type="dxa"/>
            <w:tcBorders>
              <w:top w:val="nil"/>
              <w:left w:val="nil"/>
              <w:bottom w:val="single" w:sz="4" w:space="0" w:color="auto"/>
              <w:right w:val="single" w:sz="4" w:space="0" w:color="auto"/>
            </w:tcBorders>
            <w:shd w:val="clear" w:color="auto" w:fill="auto"/>
            <w:vAlign w:val="center"/>
            <w:hideMark/>
          </w:tcPr>
          <w:p w14:paraId="12648FFA"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190,40</w:t>
            </w:r>
          </w:p>
        </w:tc>
      </w:tr>
      <w:tr w:rsidR="0079152C" w:rsidRPr="0079152C" w14:paraId="54A940F2"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D6E05C8"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15</w:t>
            </w:r>
          </w:p>
        </w:tc>
        <w:tc>
          <w:tcPr>
            <w:tcW w:w="2320" w:type="dxa"/>
            <w:tcBorders>
              <w:top w:val="nil"/>
              <w:left w:val="nil"/>
              <w:bottom w:val="single" w:sz="4" w:space="0" w:color="auto"/>
              <w:right w:val="single" w:sz="4" w:space="0" w:color="auto"/>
            </w:tcBorders>
            <w:shd w:val="clear" w:color="auto" w:fill="auto"/>
            <w:vAlign w:val="center"/>
            <w:hideMark/>
          </w:tcPr>
          <w:p w14:paraId="10E0ABE4"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 xml:space="preserve">Α2 ΦΙΛΤΡΑ IN VITRO Kuf&gt;20ml/mmHg/h/1 </w:t>
            </w:r>
            <w:r w:rsidRPr="0079152C">
              <w:rPr>
                <w:color w:val="000000"/>
                <w:szCs w:val="22"/>
                <w:lang w:val="el-GR" w:eastAsia="el-GR"/>
              </w:rPr>
              <w:lastRenderedPageBreak/>
              <w:t>.Om2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162F0254"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lastRenderedPageBreak/>
              <w:t xml:space="preserve">ΦΙΛΤΡΑ Α2 ΠΟΛΥΣΟΥΛΦΟΝΗ </w:t>
            </w:r>
            <w:r w:rsidRPr="0079152C">
              <w:rPr>
                <w:szCs w:val="22"/>
                <w:lang w:val="el-GR" w:eastAsia="el-GR"/>
              </w:rPr>
              <w:lastRenderedPageBreak/>
              <w:t>ΤΥΠΟΥ VITABRANE(VIE-X) ΕΠΙΦΑΝΕΙΑΣ 1,8Μ2 ΕΩΣ 2,1Μ2. ΑΠΟΣΤΕΙΡΩΣΗ Γ RAYS</w:t>
            </w:r>
          </w:p>
        </w:tc>
        <w:tc>
          <w:tcPr>
            <w:tcW w:w="969" w:type="dxa"/>
            <w:tcBorders>
              <w:top w:val="nil"/>
              <w:left w:val="nil"/>
              <w:bottom w:val="single" w:sz="4" w:space="0" w:color="auto"/>
              <w:right w:val="single" w:sz="4" w:space="0" w:color="auto"/>
            </w:tcBorders>
            <w:shd w:val="clear" w:color="auto" w:fill="auto"/>
            <w:vAlign w:val="center"/>
            <w:hideMark/>
          </w:tcPr>
          <w:p w14:paraId="24790258"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lastRenderedPageBreak/>
              <w:t>293016</w:t>
            </w:r>
          </w:p>
        </w:tc>
        <w:tc>
          <w:tcPr>
            <w:tcW w:w="1135" w:type="dxa"/>
            <w:tcBorders>
              <w:top w:val="nil"/>
              <w:left w:val="nil"/>
              <w:bottom w:val="single" w:sz="4" w:space="0" w:color="auto"/>
              <w:right w:val="single" w:sz="4" w:space="0" w:color="auto"/>
            </w:tcBorders>
            <w:shd w:val="clear" w:color="auto" w:fill="auto"/>
            <w:vAlign w:val="center"/>
            <w:hideMark/>
          </w:tcPr>
          <w:p w14:paraId="515BBBCA"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47401BB5"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16.660,00</w:t>
            </w:r>
          </w:p>
        </w:tc>
        <w:tc>
          <w:tcPr>
            <w:tcW w:w="2410" w:type="dxa"/>
            <w:tcBorders>
              <w:top w:val="nil"/>
              <w:left w:val="nil"/>
              <w:bottom w:val="single" w:sz="4" w:space="0" w:color="auto"/>
              <w:right w:val="single" w:sz="4" w:space="0" w:color="auto"/>
            </w:tcBorders>
            <w:shd w:val="clear" w:color="auto" w:fill="auto"/>
            <w:vAlign w:val="center"/>
            <w:hideMark/>
          </w:tcPr>
          <w:p w14:paraId="0173DB1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333,20</w:t>
            </w:r>
          </w:p>
        </w:tc>
      </w:tr>
      <w:tr w:rsidR="0079152C" w:rsidRPr="0079152C" w14:paraId="2BF9194A"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C2D6F36"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lastRenderedPageBreak/>
              <w:t>16</w:t>
            </w:r>
          </w:p>
        </w:tc>
        <w:tc>
          <w:tcPr>
            <w:tcW w:w="2320" w:type="dxa"/>
            <w:tcBorders>
              <w:top w:val="nil"/>
              <w:left w:val="nil"/>
              <w:bottom w:val="single" w:sz="4" w:space="0" w:color="auto"/>
              <w:right w:val="single" w:sz="4" w:space="0" w:color="auto"/>
            </w:tcBorders>
            <w:shd w:val="clear" w:color="auto" w:fill="auto"/>
            <w:vAlign w:val="center"/>
            <w:hideMark/>
          </w:tcPr>
          <w:p w14:paraId="7610541D"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w:t>
            </w:r>
            <w:r w:rsidRPr="0079152C">
              <w:rPr>
                <w:color w:val="000000"/>
                <w:szCs w:val="22"/>
                <w:lang w:val="en-US" w:eastAsia="el-GR"/>
              </w:rPr>
              <w:t xml:space="preserve">2 </w:t>
            </w:r>
            <w:r w:rsidRPr="0079152C">
              <w:rPr>
                <w:color w:val="000000"/>
                <w:szCs w:val="22"/>
                <w:lang w:val="el-GR" w:eastAsia="el-GR"/>
              </w:rPr>
              <w:t>φίλτρα</w:t>
            </w:r>
            <w:r w:rsidRPr="0079152C">
              <w:rPr>
                <w:color w:val="000000"/>
                <w:szCs w:val="22"/>
                <w:lang w:val="en-US" w:eastAsia="el-GR"/>
              </w:rPr>
              <w:t xml:space="preserve"> in vitro Kuf&gt;2 0ml/mmHg/h/1. </w:t>
            </w:r>
            <w:r w:rsidRPr="0079152C">
              <w:rPr>
                <w:color w:val="000000"/>
                <w:szCs w:val="22"/>
                <w:lang w:val="el-GR" w:eastAsia="el-GR"/>
              </w:rPr>
              <w:t>Om2 συνθετικές μεμβράνες high  flux και επιφάνεια μεμβράνης &gt;l,5m2 έως 2,5m2</w:t>
            </w:r>
          </w:p>
        </w:tc>
        <w:tc>
          <w:tcPr>
            <w:tcW w:w="2320" w:type="dxa"/>
            <w:tcBorders>
              <w:top w:val="nil"/>
              <w:left w:val="nil"/>
              <w:bottom w:val="single" w:sz="4" w:space="0" w:color="auto"/>
              <w:right w:val="single" w:sz="4" w:space="0" w:color="auto"/>
            </w:tcBorders>
            <w:shd w:val="clear" w:color="auto" w:fill="auto"/>
            <w:vAlign w:val="center"/>
            <w:hideMark/>
          </w:tcPr>
          <w:p w14:paraId="6B77D325"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Α2 ΠΟΛΥΣΟΥΛΦΟΝΗΣ ΤΥΠΟΥ REXBRANE ΙΣΟΔΥΝΑΜΟ ΕΠΙΚΑΛΥΜΜΕΝΗ ΜΕ ΥΔΡΟΦΙΛΟ ΣΤΡΩΜΑ ΓΕΛΗΣ ΕΠΙΦΑΝΕΙΑΣ 1,5 Μ2 ΕΩΣ 2,5 Μ2 ΑΠΟΣΤΕΡΩΣΗ Γ-RAY</w:t>
            </w:r>
          </w:p>
        </w:tc>
        <w:tc>
          <w:tcPr>
            <w:tcW w:w="969" w:type="dxa"/>
            <w:tcBorders>
              <w:top w:val="nil"/>
              <w:left w:val="nil"/>
              <w:bottom w:val="single" w:sz="4" w:space="0" w:color="auto"/>
              <w:right w:val="single" w:sz="4" w:space="0" w:color="auto"/>
            </w:tcBorders>
            <w:shd w:val="clear" w:color="auto" w:fill="auto"/>
            <w:vAlign w:val="center"/>
            <w:hideMark/>
          </w:tcPr>
          <w:p w14:paraId="6EEC20F5"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342859</w:t>
            </w:r>
          </w:p>
        </w:tc>
        <w:tc>
          <w:tcPr>
            <w:tcW w:w="1135" w:type="dxa"/>
            <w:tcBorders>
              <w:top w:val="nil"/>
              <w:left w:val="nil"/>
              <w:bottom w:val="single" w:sz="4" w:space="0" w:color="auto"/>
              <w:right w:val="single" w:sz="4" w:space="0" w:color="auto"/>
            </w:tcBorders>
            <w:shd w:val="clear" w:color="auto" w:fill="auto"/>
            <w:vAlign w:val="center"/>
            <w:hideMark/>
          </w:tcPr>
          <w:p w14:paraId="73B95435"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27E0632D"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14.280,00</w:t>
            </w:r>
          </w:p>
        </w:tc>
        <w:tc>
          <w:tcPr>
            <w:tcW w:w="2410" w:type="dxa"/>
            <w:tcBorders>
              <w:top w:val="nil"/>
              <w:left w:val="nil"/>
              <w:bottom w:val="single" w:sz="4" w:space="0" w:color="auto"/>
              <w:right w:val="single" w:sz="4" w:space="0" w:color="auto"/>
            </w:tcBorders>
            <w:shd w:val="clear" w:color="auto" w:fill="auto"/>
            <w:vAlign w:val="center"/>
            <w:hideMark/>
          </w:tcPr>
          <w:p w14:paraId="66497ACE"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285,60</w:t>
            </w:r>
          </w:p>
        </w:tc>
      </w:tr>
      <w:tr w:rsidR="0079152C" w:rsidRPr="0079152C" w14:paraId="6E947DE0"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E4BE74E"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17</w:t>
            </w:r>
          </w:p>
        </w:tc>
        <w:tc>
          <w:tcPr>
            <w:tcW w:w="2320" w:type="dxa"/>
            <w:tcBorders>
              <w:top w:val="nil"/>
              <w:left w:val="nil"/>
              <w:bottom w:val="single" w:sz="4" w:space="0" w:color="auto"/>
              <w:right w:val="single" w:sz="4" w:space="0" w:color="auto"/>
            </w:tcBorders>
            <w:shd w:val="clear" w:color="auto" w:fill="auto"/>
            <w:vAlign w:val="center"/>
            <w:hideMark/>
          </w:tcPr>
          <w:p w14:paraId="10F55063"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2E19B085"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 xml:space="preserve">ΦΙΛΤΡΑ Α2 ΠΟΛΥΣΟΥΛΦΟΝΗΣ ΤΥΠΟΥ NEFREX ΑΠΟΣΤΕΙΡΩΣΗ  Γ-RAY ΕΠΙΦΑΝΕΙΑΣ 1,8M2 ΕΩΣ 2,4M2 </w:t>
            </w:r>
          </w:p>
        </w:tc>
        <w:tc>
          <w:tcPr>
            <w:tcW w:w="969" w:type="dxa"/>
            <w:tcBorders>
              <w:top w:val="nil"/>
              <w:left w:val="nil"/>
              <w:bottom w:val="single" w:sz="4" w:space="0" w:color="auto"/>
              <w:right w:val="single" w:sz="4" w:space="0" w:color="auto"/>
            </w:tcBorders>
            <w:shd w:val="clear" w:color="auto" w:fill="auto"/>
            <w:vAlign w:val="center"/>
            <w:hideMark/>
          </w:tcPr>
          <w:p w14:paraId="2A95ADE4"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394390</w:t>
            </w:r>
          </w:p>
        </w:tc>
        <w:tc>
          <w:tcPr>
            <w:tcW w:w="1135" w:type="dxa"/>
            <w:tcBorders>
              <w:top w:val="nil"/>
              <w:left w:val="nil"/>
              <w:bottom w:val="single" w:sz="4" w:space="0" w:color="auto"/>
              <w:right w:val="single" w:sz="4" w:space="0" w:color="auto"/>
            </w:tcBorders>
            <w:shd w:val="clear" w:color="auto" w:fill="auto"/>
            <w:vAlign w:val="center"/>
            <w:hideMark/>
          </w:tcPr>
          <w:p w14:paraId="4B3CD9EC"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78810142"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11.900,00</w:t>
            </w:r>
          </w:p>
        </w:tc>
        <w:tc>
          <w:tcPr>
            <w:tcW w:w="2410" w:type="dxa"/>
            <w:tcBorders>
              <w:top w:val="nil"/>
              <w:left w:val="nil"/>
              <w:bottom w:val="single" w:sz="4" w:space="0" w:color="auto"/>
              <w:right w:val="single" w:sz="4" w:space="0" w:color="auto"/>
            </w:tcBorders>
            <w:shd w:val="clear" w:color="auto" w:fill="auto"/>
            <w:vAlign w:val="center"/>
            <w:hideMark/>
          </w:tcPr>
          <w:p w14:paraId="081A289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238,00</w:t>
            </w:r>
          </w:p>
        </w:tc>
      </w:tr>
      <w:tr w:rsidR="0079152C" w:rsidRPr="0079152C" w14:paraId="4408C241"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1ADE3B9" w14:textId="77777777" w:rsidR="0079152C" w:rsidRPr="0079152C" w:rsidRDefault="0079152C" w:rsidP="0079152C">
            <w:pPr>
              <w:suppressAutoHyphens w:val="0"/>
              <w:spacing w:after="0"/>
              <w:jc w:val="right"/>
              <w:rPr>
                <w:rFonts w:ascii="Arial" w:hAnsi="Arial" w:cs="Arial"/>
                <w:color w:val="000000"/>
                <w:szCs w:val="22"/>
                <w:lang w:val="el-GR" w:eastAsia="el-GR"/>
              </w:rPr>
            </w:pPr>
            <w:r w:rsidRPr="0079152C">
              <w:rPr>
                <w:rFonts w:ascii="Arial" w:hAnsi="Arial" w:cs="Arial"/>
                <w:color w:val="000000"/>
                <w:szCs w:val="22"/>
                <w:lang w:val="el-GR" w:eastAsia="el-GR"/>
              </w:rPr>
              <w:t>18</w:t>
            </w:r>
          </w:p>
        </w:tc>
        <w:tc>
          <w:tcPr>
            <w:tcW w:w="2320" w:type="dxa"/>
            <w:tcBorders>
              <w:top w:val="nil"/>
              <w:left w:val="nil"/>
              <w:bottom w:val="single" w:sz="4" w:space="0" w:color="auto"/>
              <w:right w:val="single" w:sz="4" w:space="0" w:color="auto"/>
            </w:tcBorders>
            <w:shd w:val="clear" w:color="auto" w:fill="auto"/>
            <w:vAlign w:val="center"/>
            <w:hideMark/>
          </w:tcPr>
          <w:p w14:paraId="17061909"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Α2 ΦΙΛΤΡΑ IN VITRO Kuf&gt;20ml/mmHg/h/1 .Om2 συνθετικές μεμβράνες high flux και επιφάνεια μεμβράνης από 1,5m2 έως 2,4m2</w:t>
            </w:r>
          </w:p>
        </w:tc>
        <w:tc>
          <w:tcPr>
            <w:tcW w:w="2320" w:type="dxa"/>
            <w:tcBorders>
              <w:top w:val="nil"/>
              <w:left w:val="nil"/>
              <w:bottom w:val="single" w:sz="4" w:space="0" w:color="auto"/>
              <w:right w:val="single" w:sz="4" w:space="0" w:color="auto"/>
            </w:tcBorders>
            <w:shd w:val="clear" w:color="auto" w:fill="auto"/>
            <w:vAlign w:val="center"/>
            <w:hideMark/>
          </w:tcPr>
          <w:p w14:paraId="5FFB262A" w14:textId="77777777" w:rsidR="0079152C" w:rsidRPr="0079152C" w:rsidRDefault="0079152C" w:rsidP="0079152C">
            <w:pPr>
              <w:suppressAutoHyphens w:val="0"/>
              <w:spacing w:after="0"/>
              <w:jc w:val="left"/>
              <w:rPr>
                <w:szCs w:val="22"/>
                <w:lang w:val="el-GR" w:eastAsia="el-GR"/>
              </w:rPr>
            </w:pPr>
            <w:r w:rsidRPr="0079152C">
              <w:rPr>
                <w:szCs w:val="22"/>
                <w:lang w:val="el-GR" w:eastAsia="el-GR"/>
              </w:rPr>
              <w:t>ΦΙΛΤΡΑ Α2 ΠΟΛΥΣΟΥΛΦΟΝΗΣ ΤΥΠΟΥ PUREMA  ΕΠΙΦΑΝΕΙΑΣ 1,9 Μ2 ΕΩΣ 2,3 Μ2. ΑΠΟΣΤΕΙΡΩΣΗ ΜΕ  ΑΤΜΟ</w:t>
            </w:r>
          </w:p>
        </w:tc>
        <w:tc>
          <w:tcPr>
            <w:tcW w:w="969" w:type="dxa"/>
            <w:tcBorders>
              <w:top w:val="nil"/>
              <w:left w:val="nil"/>
              <w:bottom w:val="single" w:sz="4" w:space="0" w:color="auto"/>
              <w:right w:val="single" w:sz="4" w:space="0" w:color="auto"/>
            </w:tcBorders>
            <w:shd w:val="clear" w:color="auto" w:fill="auto"/>
            <w:vAlign w:val="center"/>
            <w:hideMark/>
          </w:tcPr>
          <w:p w14:paraId="40F4066E"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394808</w:t>
            </w:r>
          </w:p>
        </w:tc>
        <w:tc>
          <w:tcPr>
            <w:tcW w:w="1135" w:type="dxa"/>
            <w:tcBorders>
              <w:top w:val="nil"/>
              <w:left w:val="nil"/>
              <w:bottom w:val="single" w:sz="4" w:space="0" w:color="auto"/>
              <w:right w:val="single" w:sz="4" w:space="0" w:color="auto"/>
            </w:tcBorders>
            <w:shd w:val="clear" w:color="auto" w:fill="auto"/>
            <w:vAlign w:val="center"/>
            <w:hideMark/>
          </w:tcPr>
          <w:p w14:paraId="6CA77663" w14:textId="77777777" w:rsidR="0079152C" w:rsidRPr="0079152C" w:rsidRDefault="0079152C" w:rsidP="0079152C">
            <w:pPr>
              <w:suppressAutoHyphens w:val="0"/>
              <w:spacing w:after="0"/>
              <w:jc w:val="center"/>
              <w:rPr>
                <w:szCs w:val="22"/>
                <w:lang w:val="el-GR" w:eastAsia="el-GR"/>
              </w:rPr>
            </w:pPr>
            <w:r w:rsidRPr="0079152C">
              <w:rPr>
                <w:szCs w:val="22"/>
                <w:lang w:val="el-GR" w:eastAsia="el-GR"/>
              </w:rPr>
              <w:t>ΤΕΜ</w:t>
            </w:r>
          </w:p>
        </w:tc>
        <w:tc>
          <w:tcPr>
            <w:tcW w:w="1467" w:type="dxa"/>
            <w:tcBorders>
              <w:top w:val="nil"/>
              <w:left w:val="nil"/>
              <w:bottom w:val="single" w:sz="4" w:space="0" w:color="auto"/>
              <w:right w:val="single" w:sz="4" w:space="0" w:color="auto"/>
            </w:tcBorders>
            <w:shd w:val="clear" w:color="auto" w:fill="auto"/>
            <w:vAlign w:val="center"/>
            <w:hideMark/>
          </w:tcPr>
          <w:p w14:paraId="6F75984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9.520,00</w:t>
            </w:r>
          </w:p>
        </w:tc>
        <w:tc>
          <w:tcPr>
            <w:tcW w:w="2410" w:type="dxa"/>
            <w:tcBorders>
              <w:top w:val="nil"/>
              <w:left w:val="nil"/>
              <w:bottom w:val="single" w:sz="4" w:space="0" w:color="auto"/>
              <w:right w:val="single" w:sz="4" w:space="0" w:color="auto"/>
            </w:tcBorders>
            <w:shd w:val="clear" w:color="auto" w:fill="auto"/>
            <w:vAlign w:val="center"/>
            <w:hideMark/>
          </w:tcPr>
          <w:p w14:paraId="0D60577B"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190,40</w:t>
            </w:r>
          </w:p>
        </w:tc>
      </w:tr>
      <w:tr w:rsidR="0079152C" w:rsidRPr="0079152C" w14:paraId="4A153D55" w14:textId="77777777" w:rsidTr="00006173">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F1116C6" w14:textId="77777777" w:rsidR="0079152C" w:rsidRPr="0079152C" w:rsidRDefault="0079152C" w:rsidP="0079152C">
            <w:pPr>
              <w:suppressAutoHyphens w:val="0"/>
              <w:spacing w:after="0"/>
              <w:jc w:val="left"/>
              <w:rPr>
                <w:rFonts w:ascii="Arial" w:hAnsi="Arial" w:cs="Arial"/>
                <w:color w:val="000000"/>
                <w:szCs w:val="22"/>
                <w:lang w:val="el-GR" w:eastAsia="el-GR"/>
              </w:rPr>
            </w:pPr>
            <w:r w:rsidRPr="0079152C">
              <w:rPr>
                <w:rFonts w:ascii="Arial" w:hAnsi="Arial" w:cs="Arial"/>
                <w:color w:val="000000"/>
                <w:szCs w:val="22"/>
                <w:lang w:val="el-GR" w:eastAsia="el-GR"/>
              </w:rPr>
              <w:t> </w:t>
            </w:r>
          </w:p>
        </w:tc>
        <w:tc>
          <w:tcPr>
            <w:tcW w:w="2320" w:type="dxa"/>
            <w:tcBorders>
              <w:top w:val="nil"/>
              <w:left w:val="nil"/>
              <w:bottom w:val="single" w:sz="4" w:space="0" w:color="auto"/>
              <w:right w:val="single" w:sz="4" w:space="0" w:color="auto"/>
            </w:tcBorders>
            <w:shd w:val="clear" w:color="auto" w:fill="auto"/>
            <w:noWrap/>
            <w:vAlign w:val="center"/>
            <w:hideMark/>
          </w:tcPr>
          <w:p w14:paraId="6DA377A1"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 </w:t>
            </w:r>
          </w:p>
        </w:tc>
        <w:tc>
          <w:tcPr>
            <w:tcW w:w="2320" w:type="dxa"/>
            <w:tcBorders>
              <w:top w:val="nil"/>
              <w:left w:val="nil"/>
              <w:bottom w:val="single" w:sz="4" w:space="0" w:color="auto"/>
              <w:right w:val="single" w:sz="4" w:space="0" w:color="auto"/>
            </w:tcBorders>
            <w:shd w:val="clear" w:color="auto" w:fill="auto"/>
            <w:noWrap/>
            <w:vAlign w:val="center"/>
            <w:hideMark/>
          </w:tcPr>
          <w:p w14:paraId="33314331"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 </w:t>
            </w:r>
          </w:p>
        </w:tc>
        <w:tc>
          <w:tcPr>
            <w:tcW w:w="969" w:type="dxa"/>
            <w:tcBorders>
              <w:top w:val="nil"/>
              <w:left w:val="nil"/>
              <w:bottom w:val="single" w:sz="4" w:space="0" w:color="auto"/>
              <w:right w:val="single" w:sz="4" w:space="0" w:color="auto"/>
            </w:tcBorders>
            <w:shd w:val="clear" w:color="auto" w:fill="auto"/>
            <w:noWrap/>
            <w:vAlign w:val="center"/>
            <w:hideMark/>
          </w:tcPr>
          <w:p w14:paraId="03EB7144" w14:textId="77777777" w:rsidR="0079152C" w:rsidRPr="0079152C" w:rsidRDefault="0079152C" w:rsidP="0079152C">
            <w:pPr>
              <w:suppressAutoHyphens w:val="0"/>
              <w:spacing w:after="0"/>
              <w:jc w:val="left"/>
              <w:rPr>
                <w:color w:val="000000"/>
                <w:szCs w:val="22"/>
                <w:lang w:val="el-GR" w:eastAsia="el-GR"/>
              </w:rPr>
            </w:pPr>
            <w:r w:rsidRPr="0079152C">
              <w:rPr>
                <w:color w:val="000000"/>
                <w:szCs w:val="22"/>
                <w:lang w:val="el-GR" w:eastAsia="el-GR"/>
              </w:rPr>
              <w:t> </w:t>
            </w:r>
          </w:p>
        </w:tc>
        <w:tc>
          <w:tcPr>
            <w:tcW w:w="1135" w:type="dxa"/>
            <w:tcBorders>
              <w:top w:val="nil"/>
              <w:left w:val="nil"/>
              <w:bottom w:val="single" w:sz="4" w:space="0" w:color="auto"/>
              <w:right w:val="single" w:sz="4" w:space="0" w:color="auto"/>
            </w:tcBorders>
            <w:shd w:val="clear" w:color="auto" w:fill="auto"/>
            <w:noWrap/>
            <w:vAlign w:val="center"/>
            <w:hideMark/>
          </w:tcPr>
          <w:p w14:paraId="7A64F599" w14:textId="77777777" w:rsidR="0079152C" w:rsidRPr="0079152C" w:rsidRDefault="0079152C" w:rsidP="0079152C">
            <w:pPr>
              <w:suppressAutoHyphens w:val="0"/>
              <w:spacing w:after="0"/>
              <w:jc w:val="center"/>
              <w:rPr>
                <w:b/>
                <w:bCs/>
                <w:color w:val="000000"/>
                <w:szCs w:val="22"/>
                <w:lang w:val="el-GR" w:eastAsia="el-GR"/>
              </w:rPr>
            </w:pPr>
            <w:r w:rsidRPr="0079152C">
              <w:rPr>
                <w:b/>
                <w:bCs/>
                <w:color w:val="000000"/>
                <w:szCs w:val="22"/>
                <w:lang w:val="el-GR" w:eastAsia="el-GR"/>
              </w:rPr>
              <w:t>ΣΥΝΟΛΟ</w:t>
            </w:r>
          </w:p>
        </w:tc>
        <w:tc>
          <w:tcPr>
            <w:tcW w:w="1467" w:type="dxa"/>
            <w:tcBorders>
              <w:top w:val="nil"/>
              <w:left w:val="nil"/>
              <w:bottom w:val="single" w:sz="4" w:space="0" w:color="auto"/>
              <w:right w:val="single" w:sz="4" w:space="0" w:color="auto"/>
            </w:tcBorders>
            <w:shd w:val="clear" w:color="auto" w:fill="auto"/>
            <w:noWrap/>
            <w:vAlign w:val="center"/>
            <w:hideMark/>
          </w:tcPr>
          <w:p w14:paraId="0E2EDBC2"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218.260,00</w:t>
            </w:r>
          </w:p>
        </w:tc>
        <w:tc>
          <w:tcPr>
            <w:tcW w:w="2410" w:type="dxa"/>
            <w:tcBorders>
              <w:top w:val="nil"/>
              <w:left w:val="nil"/>
              <w:bottom w:val="single" w:sz="4" w:space="0" w:color="auto"/>
              <w:right w:val="single" w:sz="4" w:space="0" w:color="auto"/>
            </w:tcBorders>
            <w:shd w:val="clear" w:color="auto" w:fill="auto"/>
            <w:noWrap/>
            <w:vAlign w:val="center"/>
            <w:hideMark/>
          </w:tcPr>
          <w:p w14:paraId="36B1479E" w14:textId="77777777" w:rsidR="0079152C" w:rsidRPr="0079152C" w:rsidRDefault="0079152C" w:rsidP="0079152C">
            <w:pPr>
              <w:suppressAutoHyphens w:val="0"/>
              <w:spacing w:after="0"/>
              <w:jc w:val="center"/>
              <w:rPr>
                <w:color w:val="000000"/>
                <w:szCs w:val="22"/>
                <w:lang w:val="el-GR" w:eastAsia="el-GR"/>
              </w:rPr>
            </w:pPr>
            <w:r w:rsidRPr="0079152C">
              <w:rPr>
                <w:color w:val="000000"/>
                <w:szCs w:val="22"/>
                <w:lang w:val="el-GR" w:eastAsia="el-GR"/>
              </w:rPr>
              <w:t>4.365,20</w:t>
            </w:r>
          </w:p>
        </w:tc>
      </w:tr>
    </w:tbl>
    <w:p w14:paraId="1DFDBE50" w14:textId="77777777" w:rsidR="00084B3D" w:rsidRDefault="00084B3D">
      <w:pPr>
        <w:spacing w:before="57" w:after="57"/>
        <w:rPr>
          <w:b/>
          <w:u w:val="single"/>
          <w:lang w:val="el-GR"/>
        </w:rPr>
      </w:pPr>
    </w:p>
    <w:p w14:paraId="4B5BB7AF" w14:textId="0F774FCF" w:rsidR="00006173" w:rsidRPr="00006173" w:rsidRDefault="00006173">
      <w:pPr>
        <w:spacing w:before="57" w:after="57"/>
        <w:rPr>
          <w:b/>
          <w:u w:val="single"/>
          <w:lang w:val="el-GR"/>
        </w:rPr>
      </w:pPr>
      <w:r w:rsidRPr="00C65FED">
        <w:rPr>
          <w:b/>
          <w:u w:val="single"/>
          <w:lang w:val="el-GR"/>
        </w:rPr>
        <w:t xml:space="preserve">Ο παραπάνω πίνακας βρίσκεται αναρτημένος στον ηλεκτρονικό χώρο του διαγωνισμού σε μορφή </w:t>
      </w:r>
      <w:r w:rsidRPr="00C65FED">
        <w:rPr>
          <w:b/>
          <w:u w:val="single"/>
          <w:lang w:val="en-US"/>
        </w:rPr>
        <w:t>excel</w:t>
      </w:r>
      <w:r w:rsidRPr="00C65FED">
        <w:rPr>
          <w:b/>
          <w:u w:val="single"/>
          <w:lang w:val="el-GR"/>
        </w:rPr>
        <w:t xml:space="preserve">, συμπληρώνεται δε από τους υποψηφίους οικονομικούς φορείς μόνο με τον μηδενισμό της αξίας  στις στήλες </w:t>
      </w:r>
      <w:r w:rsidRPr="00C65FED">
        <w:rPr>
          <w:rFonts w:cs="Times New Roman"/>
          <w:b/>
          <w:bCs/>
          <w:color w:val="000000"/>
          <w:szCs w:val="22"/>
          <w:u w:val="single"/>
          <w:lang w:val="el-GR" w:eastAsia="el-GR"/>
        </w:rPr>
        <w:t>ΣΥΝΟΛΙΚΗ ΑΞΙΑ ΧΩΡΙΣ ΦΠΑ</w:t>
      </w:r>
      <w:r w:rsidRPr="00C65FED">
        <w:rPr>
          <w:b/>
          <w:u w:val="single"/>
          <w:lang w:val="el-GR"/>
        </w:rPr>
        <w:t xml:space="preserve">  και </w:t>
      </w:r>
      <w:r w:rsidRPr="00C65FED">
        <w:rPr>
          <w:rFonts w:cs="Times New Roman"/>
          <w:b/>
          <w:bCs/>
          <w:color w:val="000000"/>
          <w:szCs w:val="22"/>
          <w:u w:val="single"/>
          <w:lang w:val="el-GR" w:eastAsia="el-GR"/>
        </w:rPr>
        <w:t>ΥΨΟΣ ΕΓΓΥΗΤΙΚΗΣ ΕΠΙΣΤΟΛΗΣ ΑΝΑ ΤΜΗΜΑ</w:t>
      </w:r>
      <w:r w:rsidRPr="00C65FED">
        <w:rPr>
          <w:b/>
          <w:u w:val="single"/>
          <w:lang w:val="el-GR"/>
        </w:rPr>
        <w:t xml:space="preserve">, για τα είδη που δεν προσφέρουν, χωρίς καμία άλλη τροποποίηση, π.χ. διαγραφή γραμμών, συμπλήρωση κειμένου κλπ. και επισυνάπτεται στον υποφάκελο ΔΙΚΑΙΟΛΟΓΗΤΙΚΑ ΣΥΜΜΕΤΟΧΗΣ-ΤΕΧΝΙΚΗ ΠΡΟΣΦΟΡΑ σε μορφή </w:t>
      </w:r>
      <w:r w:rsidRPr="00C65FED">
        <w:rPr>
          <w:b/>
          <w:u w:val="single"/>
          <w:lang w:val="en-US"/>
        </w:rPr>
        <w:t>excel</w:t>
      </w:r>
      <w:r w:rsidRPr="00C65FED">
        <w:rPr>
          <w:b/>
          <w:u w:val="single"/>
          <w:lang w:val="el-GR"/>
        </w:rPr>
        <w:t>.</w:t>
      </w:r>
      <w:r>
        <w:rPr>
          <w:b/>
          <w:u w:val="single"/>
          <w:lang w:val="el-GR"/>
        </w:rPr>
        <w:br w:type="page"/>
      </w:r>
    </w:p>
    <w:p w14:paraId="41D3918B" w14:textId="76BFAF5B" w:rsidR="00E20E70" w:rsidRDefault="00E20E70" w:rsidP="00E20E70">
      <w:pPr>
        <w:pStyle w:val="2"/>
        <w:tabs>
          <w:tab w:val="clear" w:pos="567"/>
          <w:tab w:val="left" w:pos="0"/>
        </w:tabs>
        <w:spacing w:before="57" w:after="57"/>
        <w:ind w:left="0" w:firstLine="0"/>
        <w:rPr>
          <w:lang w:val="el-GR"/>
        </w:rPr>
      </w:pPr>
      <w:bookmarkStart w:id="13" w:name="_Toc226450725"/>
      <w:r>
        <w:rPr>
          <w:lang w:val="el-GR"/>
        </w:rPr>
        <w:lastRenderedPageBreak/>
        <w:t>ΠΑΡΑΡΤΗΜΑ X</w:t>
      </w:r>
      <w:r w:rsidR="00100514">
        <w:rPr>
          <w:lang w:val="el-GR"/>
        </w:rPr>
        <w:t>Ι</w:t>
      </w:r>
      <w:r>
        <w:rPr>
          <w:lang w:val="el-GR"/>
        </w:rPr>
        <w:t xml:space="preserve"> – Υπόδειγμα </w:t>
      </w:r>
      <w:r w:rsidR="00223492">
        <w:rPr>
          <w:lang w:val="el-GR"/>
        </w:rPr>
        <w:t xml:space="preserve">περιεχομένου </w:t>
      </w:r>
      <w:r>
        <w:rPr>
          <w:lang w:val="el-GR"/>
        </w:rPr>
        <w:t>Υ.Δ. περί μη ρωσικής εμπλοκής</w:t>
      </w:r>
      <w:bookmarkEnd w:id="13"/>
      <w:r w:rsidR="0037670C">
        <w:rPr>
          <w:lang w:val="el-GR"/>
        </w:rPr>
        <w:t xml:space="preserve"> </w:t>
      </w:r>
    </w:p>
    <w:p w14:paraId="6C834E25" w14:textId="77777777" w:rsidR="003929DA" w:rsidRDefault="003929DA">
      <w:pPr>
        <w:rPr>
          <w:lang w:val="el-GR"/>
        </w:rPr>
      </w:pPr>
    </w:p>
    <w:p w14:paraId="0459DAAE" w14:textId="77777777" w:rsidR="0037670C" w:rsidRDefault="0037670C">
      <w:pPr>
        <w:rPr>
          <w:lang w:val="el-GR"/>
        </w:rPr>
      </w:pPr>
      <w:r>
        <w:rPr>
          <w:lang w:val="el-GR"/>
        </w:rPr>
        <w:t xml:space="preserve">Το περιεχόμενο της Υ.Δ. </w:t>
      </w:r>
      <w:r w:rsidR="007D265B">
        <w:rPr>
          <w:lang w:val="el-GR"/>
        </w:rPr>
        <w:t xml:space="preserve">περί </w:t>
      </w:r>
      <w:r>
        <w:rPr>
          <w:lang w:val="el-GR"/>
        </w:rPr>
        <w:t>της μη συνδρομής των καταστάσεων ρωσικής εμπλοκής</w:t>
      </w:r>
      <w:r w:rsidR="00741A76">
        <w:rPr>
          <w:lang w:val="el-GR"/>
        </w:rPr>
        <w:t xml:space="preserve">, </w:t>
      </w:r>
      <w:r>
        <w:rPr>
          <w:lang w:val="el-GR"/>
        </w:rPr>
        <w:t xml:space="preserve"> που περιγράφονται στην παρ. 2.2.3</w:t>
      </w:r>
      <w:r w:rsidR="00000C5E">
        <w:rPr>
          <w:lang w:val="el-GR"/>
        </w:rPr>
        <w:t>.</w:t>
      </w:r>
      <w:r>
        <w:rPr>
          <w:lang w:val="el-GR"/>
        </w:rPr>
        <w:t>.5.α της παρούσας</w:t>
      </w:r>
      <w:r w:rsidR="00741A76">
        <w:rPr>
          <w:lang w:val="el-GR"/>
        </w:rPr>
        <w:t xml:space="preserve">, </w:t>
      </w:r>
      <w:r>
        <w:rPr>
          <w:lang w:val="el-GR"/>
        </w:rPr>
        <w:t>είναι το ακόλουθο:</w:t>
      </w:r>
    </w:p>
    <w:p w14:paraId="0626F4CB" w14:textId="77777777" w:rsidR="0037670C" w:rsidRPr="00BD07AC" w:rsidRDefault="0037670C">
      <w:pPr>
        <w:rPr>
          <w:i/>
          <w:lang w:val="el-GR"/>
        </w:rPr>
      </w:pPr>
      <w:r w:rsidRPr="00BD07AC">
        <w:rPr>
          <w:i/>
          <w:lang w:val="el-GR"/>
        </w:rPr>
        <w:t>«Δηλώνω υπεύθυνα ότι δε</w:t>
      </w:r>
      <w:r w:rsidR="00CA3AF4" w:rsidRPr="00BD07AC">
        <w:rPr>
          <w:i/>
          <w:lang w:val="el-GR"/>
        </w:rPr>
        <w:t xml:space="preserve">ν υπάρχει ρωσική συμμετοχή στον οικονομικό φορέα </w:t>
      </w:r>
      <w:r w:rsidRPr="00BD07AC">
        <w:rPr>
          <w:i/>
          <w:lang w:val="el-GR"/>
        </w:rPr>
        <w:t>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w:t>
      </w:r>
      <w:r w:rsidR="00D75CAB">
        <w:rPr>
          <w:i/>
          <w:lang w:val="el-GR"/>
        </w:rPr>
        <w:t>6</w:t>
      </w:r>
      <w:r w:rsidRPr="00BD07AC">
        <w:rPr>
          <w:i/>
          <w:lang w:val="el-GR"/>
        </w:rPr>
        <w:t xml:space="preserve"> Κανονισμό του Συμβουλίου (ΕΕ) της 8ης Απριλίου 2022. </w:t>
      </w:r>
    </w:p>
    <w:p w14:paraId="1F89D056" w14:textId="77777777" w:rsidR="0037670C" w:rsidRPr="00BD07AC" w:rsidRDefault="0037670C">
      <w:pPr>
        <w:rPr>
          <w:i/>
          <w:lang w:val="el-GR"/>
        </w:rPr>
      </w:pPr>
      <w:r w:rsidRPr="00BD07AC">
        <w:rPr>
          <w:i/>
          <w:lang w:val="el-GR"/>
        </w:rPr>
        <w:t xml:space="preserve">Συγκεκριμένα δηλώνω ότι: </w:t>
      </w:r>
    </w:p>
    <w:p w14:paraId="050A3CC0" w14:textId="77777777" w:rsidR="0037670C" w:rsidRPr="00BD07AC" w:rsidRDefault="0037670C">
      <w:pPr>
        <w:rPr>
          <w:i/>
          <w:lang w:val="el-GR"/>
        </w:rPr>
      </w:pPr>
      <w:r w:rsidRPr="00BD07AC">
        <w:rPr>
          <w:i/>
          <w:lang w:val="el-GR"/>
        </w:rPr>
        <w:t>(α) ο οικονομικός φορέας που εκπροσωπώ (και κανένας από τους οικονομικούς φορείς που εκπροσωπούν μέλη της ένωσης μας</w:t>
      </w:r>
      <w:r w:rsidR="00E70D21">
        <w:rPr>
          <w:i/>
          <w:lang w:val="el-GR"/>
        </w:rPr>
        <w:t>)</w:t>
      </w:r>
      <w:r w:rsidRPr="00BD07AC">
        <w:rPr>
          <w:i/>
          <w:lang w:val="el-GR"/>
        </w:rPr>
        <w:t xml:space="preserve">,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74C94C7E" w14:textId="77777777" w:rsidR="0037670C" w:rsidRPr="00BD07AC" w:rsidRDefault="0037670C">
      <w:pPr>
        <w:rPr>
          <w:i/>
          <w:lang w:val="el-GR"/>
        </w:rPr>
      </w:pPr>
      <w:r w:rsidRPr="00BD07AC">
        <w:rPr>
          <w:i/>
          <w:lang w:val="el-GR"/>
        </w:rPr>
        <w:t xml:space="preserve">(β) ο οικονομικός φορέας που εκπροσωπώ (και κανένας από τους οικονομικούς φορείς που εκπροσωπούν μέλη της ένωσης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69886732" w14:textId="2EDDF214" w:rsidR="0037670C" w:rsidRPr="00BD07AC" w:rsidRDefault="0037670C">
      <w:pPr>
        <w:rPr>
          <w:i/>
          <w:lang w:val="el-GR"/>
        </w:rPr>
      </w:pPr>
      <w:r w:rsidRPr="00BD07AC">
        <w:rPr>
          <w:i/>
          <w:lang w:val="el-GR"/>
        </w:rPr>
        <w:t xml:space="preserve">(γ) </w:t>
      </w:r>
      <w:r w:rsidR="00DB6FB8">
        <w:rPr>
          <w:i/>
          <w:lang w:val="el-GR"/>
        </w:rPr>
        <w:t xml:space="preserve">τόσο </w:t>
      </w:r>
      <w:r w:rsidRPr="00BD07AC">
        <w:rPr>
          <w:i/>
          <w:lang w:val="el-GR"/>
        </w:rPr>
        <w:t xml:space="preserve"> ο υπεύθυνα δηλώνων</w:t>
      </w:r>
      <w:r w:rsidR="00DB6FB8">
        <w:rPr>
          <w:i/>
          <w:lang w:val="el-GR"/>
        </w:rPr>
        <w:t>, όσο και</w:t>
      </w:r>
      <w:r w:rsidRPr="00BD07AC">
        <w:rPr>
          <w:i/>
          <w:lang w:val="el-GR"/>
        </w:rPr>
        <w:t xml:space="preserve">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w:t>
      </w:r>
      <w:r w:rsidR="00223492">
        <w:rPr>
          <w:i/>
          <w:lang w:val="el-GR"/>
        </w:rPr>
        <w:t>α</w:t>
      </w:r>
      <w:r w:rsidRPr="00BD07AC">
        <w:rPr>
          <w:i/>
          <w:lang w:val="el-GR"/>
        </w:rPr>
        <w:t xml:space="preserve"> σημεί</w:t>
      </w:r>
      <w:r w:rsidR="00223492">
        <w:rPr>
          <w:i/>
          <w:lang w:val="el-GR"/>
        </w:rPr>
        <w:t xml:space="preserve">α </w:t>
      </w:r>
      <w:r w:rsidRPr="00BD07AC">
        <w:rPr>
          <w:i/>
          <w:lang w:val="el-GR"/>
        </w:rPr>
        <w:t xml:space="preserve">(α) ή (β) παραπάνω, </w:t>
      </w:r>
    </w:p>
    <w:p w14:paraId="30EBD8E2" w14:textId="77777777" w:rsidR="00E20E70" w:rsidRDefault="0037670C">
      <w:pPr>
        <w:rPr>
          <w:lang w:val="el-GR"/>
        </w:rPr>
      </w:pPr>
      <w:r w:rsidRPr="0037670C">
        <w:rPr>
          <w:lang w:val="el-GR"/>
        </w:rPr>
        <w:t>(</w:t>
      </w:r>
      <w:r w:rsidRPr="002667D1">
        <w:rPr>
          <w:i/>
          <w:lang w:val="el-GR"/>
        </w:rPr>
        <w:t xml:space="preserve">δ) δεν υπάρχει συμμετοχή φορέων και οντοτήτων που απαριθμούνται στα ανωτέρω </w:t>
      </w:r>
      <w:r w:rsidR="00223492" w:rsidRPr="002667D1">
        <w:rPr>
          <w:i/>
          <w:lang w:val="el-GR"/>
        </w:rPr>
        <w:t>σημεία</w:t>
      </w:r>
      <w:r w:rsidRPr="002667D1">
        <w:rPr>
          <w:i/>
          <w:lang w:val="el-GR"/>
        </w:rPr>
        <w:t xml:space="preserve">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62EC2945" w14:textId="77777777" w:rsidR="0037670C" w:rsidRDefault="0037670C">
      <w:pPr>
        <w:rPr>
          <w:lang w:val="el-GR"/>
        </w:rPr>
      </w:pPr>
    </w:p>
    <w:sectPr w:rsidR="0037670C" w:rsidSect="00BA4633">
      <w:pgSz w:w="11906" w:h="16838"/>
      <w:pgMar w:top="1134" w:right="1134" w:bottom="1134" w:left="1134" w:header="720" w:footer="709" w:gutter="0"/>
      <w:cols w:space="720"/>
      <w:docGrid w:linePitch="600" w:charSpace="3686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2A238" w16cex:dateUtc="2023-05-07T19:18:00Z"/>
  <w16cex:commentExtensible w16cex:durableId="2802A3BE" w16cex:dateUtc="2023-05-07T19:25:00Z"/>
  <w16cex:commentExtensible w16cex:durableId="2802AD43" w16cex:dateUtc="2023-05-07T20:05:00Z"/>
  <w16cex:commentExtensible w16cex:durableId="2802AD71" w16cex:dateUtc="2023-05-07T20:06:00Z"/>
  <w16cex:commentExtensible w16cex:durableId="2802B46C" w16cex:dateUtc="2023-05-07T20:36:00Z"/>
  <w16cex:commentExtensible w16cex:durableId="2802B5F2" w16cex:dateUtc="2023-05-07T20:42:00Z"/>
  <w16cex:commentExtensible w16cex:durableId="280BCCBB" w16cex:dateUtc="2023-05-14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F4730E" w16cid:durableId="27D7E87B"/>
  <w16cid:commentId w16cid:paraId="04EEC8EA" w16cid:durableId="27D7E9FB"/>
  <w16cid:commentId w16cid:paraId="745E3B16" w16cid:durableId="27D7EE59"/>
  <w16cid:commentId w16cid:paraId="5E0DADC8" w16cid:durableId="27D7F030"/>
  <w16cid:commentId w16cid:paraId="4DD0B5FC" w16cid:durableId="27D7F1E0"/>
  <w16cid:commentId w16cid:paraId="3A8ADF48" w16cid:durableId="27D7F9A2"/>
  <w16cid:commentId w16cid:paraId="7CA4A977" w16cid:durableId="27D7FA3F"/>
  <w16cid:commentId w16cid:paraId="74400048" w16cid:durableId="2802A238"/>
  <w16cid:commentId w16cid:paraId="67B9122B" w16cid:durableId="2802A3BE"/>
  <w16cid:commentId w16cid:paraId="7CD18784" w16cid:durableId="2802AD43"/>
  <w16cid:commentId w16cid:paraId="0230D974" w16cid:durableId="2802AD71"/>
  <w16cid:commentId w16cid:paraId="02107800" w16cid:durableId="2802B46C"/>
  <w16cid:commentId w16cid:paraId="383941C2" w16cid:durableId="2802B5F2"/>
  <w16cid:commentId w16cid:paraId="3181D606" w16cid:durableId="280BC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2C303" w14:textId="77777777" w:rsidR="004312C2" w:rsidRDefault="004312C2">
      <w:pPr>
        <w:spacing w:after="0"/>
      </w:pPr>
      <w:r>
        <w:separator/>
      </w:r>
    </w:p>
  </w:endnote>
  <w:endnote w:type="continuationSeparator" w:id="0">
    <w:p w14:paraId="133145C2" w14:textId="77777777" w:rsidR="004312C2" w:rsidRDefault="00431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altName w:val="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Bold">
    <w:altName w:val="Calibri"/>
    <w:panose1 w:val="00000000000000000000"/>
    <w:charset w:val="A1"/>
    <w:family w:val="auto"/>
    <w:notTrueType/>
    <w:pitch w:val="default"/>
    <w:sig w:usb0="00000083" w:usb1="00000000" w:usb2="00000000" w:usb3="00000000" w:csb0="00000009"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76655" w14:textId="77777777" w:rsidR="000D001E" w:rsidRDefault="000D001E">
    <w:pPr>
      <w:pStyle w:val="af3"/>
      <w:spacing w:after="0"/>
      <w:jc w:val="center"/>
      <w:rPr>
        <w:rFonts w:eastAsia="Times New Roman"/>
        <w:kern w:val="1"/>
        <w:sz w:val="18"/>
        <w:szCs w:val="18"/>
        <w:lang w:val="el-GR" w:eastAsia="zh-CN"/>
      </w:rPr>
    </w:pPr>
  </w:p>
  <w:p w14:paraId="7CEDBECA" w14:textId="5A67E58A" w:rsidR="000D001E" w:rsidRDefault="000D001E">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E53610">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5D5A7" w14:textId="77777777" w:rsidR="004312C2" w:rsidRDefault="004312C2">
      <w:pPr>
        <w:spacing w:after="0"/>
      </w:pPr>
      <w:r>
        <w:separator/>
      </w:r>
    </w:p>
  </w:footnote>
  <w:footnote w:type="continuationSeparator" w:id="0">
    <w:p w14:paraId="57916129" w14:textId="77777777" w:rsidR="004312C2" w:rsidRDefault="004312C2">
      <w:pPr>
        <w:spacing w:after="0"/>
      </w:pPr>
      <w:r>
        <w:continuationSeparator/>
      </w:r>
    </w:p>
  </w:footnote>
  <w:footnote w:id="1">
    <w:p w14:paraId="43D9D5C2" w14:textId="77777777" w:rsidR="000D001E" w:rsidRPr="004C2A06" w:rsidRDefault="000D001E" w:rsidP="00851428">
      <w:pPr>
        <w:pStyle w:val="af5"/>
        <w:rPr>
          <w:lang w:val="el-GR"/>
        </w:rPr>
      </w:pPr>
      <w:r>
        <w:rPr>
          <w:rStyle w:val="ad"/>
        </w:rPr>
        <w:footnoteRef/>
      </w:r>
      <w:r w:rsidRPr="004C2A06">
        <w:rPr>
          <w:lang w:val="el-GR"/>
        </w:rPr>
        <w:t xml:space="preserve"> </w:t>
      </w:r>
      <w:r>
        <w:rPr>
          <w:lang w:val="el-GR"/>
        </w:rPr>
        <w:tab/>
      </w:r>
      <w:r w:rsidRPr="004C2A06">
        <w:rPr>
          <w:lang w:val="el-GR"/>
        </w:rPr>
        <w:t>Όπως ορίζεται στα έγγραφα της σύμβασης.</w:t>
      </w:r>
    </w:p>
  </w:footnote>
  <w:footnote w:id="2">
    <w:p w14:paraId="16EA4F0B" w14:textId="77777777" w:rsidR="000D001E" w:rsidRPr="004C2A06" w:rsidRDefault="000D001E" w:rsidP="00851428">
      <w:pPr>
        <w:pStyle w:val="af5"/>
        <w:rPr>
          <w:lang w:val="el-GR"/>
        </w:rPr>
      </w:pPr>
      <w:r>
        <w:rPr>
          <w:rStyle w:val="ad"/>
        </w:rPr>
        <w:footnoteRef/>
      </w:r>
      <w:r w:rsidRPr="004C2A06">
        <w:rPr>
          <w:lang w:val="el-GR"/>
        </w:rPr>
        <w:t xml:space="preserve"> </w:t>
      </w:r>
      <w:r>
        <w:rPr>
          <w:lang w:val="el-GR"/>
        </w:rPr>
        <w:t xml:space="preserve"> </w:t>
      </w:r>
      <w:r>
        <w:rPr>
          <w:lang w:val="el-GR"/>
        </w:rPr>
        <w:tab/>
      </w:r>
      <w:r w:rsidRPr="004C2A06">
        <w:rPr>
          <w:lang w:val="el-GR"/>
        </w:rPr>
        <w:t>Όπως ορίζεται στα έγγραφα της σύμβασης.</w:t>
      </w:r>
    </w:p>
  </w:footnote>
  <w:footnote w:id="3">
    <w:p w14:paraId="35E70B20" w14:textId="77777777" w:rsidR="000D001E" w:rsidRPr="004C2A06" w:rsidRDefault="000D001E" w:rsidP="00851428">
      <w:pPr>
        <w:pStyle w:val="af5"/>
        <w:rPr>
          <w:lang w:val="el-GR"/>
        </w:rPr>
      </w:pPr>
      <w:r>
        <w:rPr>
          <w:rStyle w:val="ad"/>
        </w:rPr>
        <w:footnoteRef/>
      </w:r>
      <w:r w:rsidRPr="004C2A06">
        <w:rPr>
          <w:lang w:val="el-GR"/>
        </w:rPr>
        <w:t xml:space="preserve"> </w:t>
      </w:r>
      <w:r>
        <w:rPr>
          <w:lang w:val="el-GR"/>
        </w:rPr>
        <w:tab/>
      </w:r>
      <w:r w:rsidRPr="004C2A06">
        <w:rPr>
          <w:lang w:val="el-GR"/>
        </w:rPr>
        <w:t>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157 ν. 4281/2014).</w:t>
      </w:r>
    </w:p>
  </w:footnote>
  <w:footnote w:id="4">
    <w:p w14:paraId="7BA291F4" w14:textId="77777777" w:rsidR="000D001E" w:rsidRPr="004C2A06" w:rsidRDefault="000D001E" w:rsidP="00851428">
      <w:pPr>
        <w:pStyle w:val="af5"/>
        <w:rPr>
          <w:lang w:val="el-GR"/>
        </w:rPr>
      </w:pPr>
      <w:r>
        <w:rPr>
          <w:rStyle w:val="ad"/>
        </w:rPr>
        <w:footnoteRef/>
      </w:r>
      <w:r w:rsidRPr="005C440B">
        <w:rPr>
          <w:lang w:val="el-GR"/>
        </w:rPr>
        <w:t xml:space="preserve"> </w:t>
      </w:r>
      <w:r w:rsidRPr="005C440B">
        <w:rPr>
          <w:lang w:val="el-GR"/>
        </w:rPr>
        <w:tab/>
        <w:t>ο.π. υποσ. 3.</w:t>
      </w:r>
    </w:p>
  </w:footnote>
  <w:footnote w:id="5">
    <w:p w14:paraId="26C63AD9" w14:textId="77777777" w:rsidR="000D001E" w:rsidRPr="00FB4E9B" w:rsidRDefault="000D001E" w:rsidP="00851428">
      <w:pPr>
        <w:pStyle w:val="af5"/>
        <w:rPr>
          <w:lang w:val="el-GR"/>
        </w:rPr>
      </w:pPr>
      <w:r>
        <w:rPr>
          <w:rStyle w:val="ad"/>
        </w:rPr>
        <w:footnoteRef/>
      </w:r>
      <w:r w:rsidRPr="00FB4E9B">
        <w:rPr>
          <w:lang w:val="el-GR"/>
        </w:rPr>
        <w:t xml:space="preserve"> </w:t>
      </w:r>
      <w:r w:rsidRPr="00FB4E9B">
        <w:rPr>
          <w:lang w:val="el-GR"/>
        </w:rPr>
        <w:tab/>
        <w:t>Συμπληρώνεται με όλα τα μέλη της ένωσης / κοινοπραξίας.</w:t>
      </w:r>
    </w:p>
  </w:footnote>
  <w:footnote w:id="6">
    <w:p w14:paraId="1DCC5E64" w14:textId="77777777" w:rsidR="000D001E" w:rsidRPr="00FB4E9B" w:rsidRDefault="000D001E" w:rsidP="00851428">
      <w:pPr>
        <w:pStyle w:val="af5"/>
        <w:rPr>
          <w:lang w:val="el-GR"/>
        </w:rPr>
      </w:pPr>
      <w:r>
        <w:rPr>
          <w:rStyle w:val="ad"/>
        </w:rPr>
        <w:footnoteRef/>
      </w:r>
      <w:r w:rsidRPr="00FB4E9B">
        <w:rPr>
          <w:lang w:val="el-GR"/>
        </w:rPr>
        <w:t xml:space="preserve"> </w:t>
      </w:r>
      <w:r w:rsidRPr="00FB4E9B">
        <w:rPr>
          <w:lang w:val="el-GR"/>
        </w:rPr>
        <w:tab/>
        <w:t>Συνοπτική περιγραφή των προς προμήθεια αγαθών /  υπηρεσιών, κλπ σύμφωνα με το άρθρο 25 του πδ 118/2007.</w:t>
      </w:r>
    </w:p>
  </w:footnote>
  <w:footnote w:id="7">
    <w:p w14:paraId="444DE7B6" w14:textId="77777777" w:rsidR="000D001E" w:rsidRPr="003337CF" w:rsidRDefault="000D001E" w:rsidP="00851428">
      <w:pPr>
        <w:pStyle w:val="af5"/>
        <w:rPr>
          <w:lang w:val="el-GR"/>
        </w:rPr>
      </w:pPr>
      <w:r>
        <w:rPr>
          <w:rStyle w:val="ad"/>
        </w:rPr>
        <w:footnoteRef/>
      </w:r>
      <w:r w:rsidRPr="003337CF">
        <w:rPr>
          <w:lang w:val="el-GR"/>
        </w:rPr>
        <w:t xml:space="preserve"> </w:t>
      </w:r>
      <w:r w:rsidRPr="003337CF">
        <w:rPr>
          <w:lang w:val="el-GR"/>
        </w:rPr>
        <w:tab/>
        <w:t>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τμήματος/τμημάτων για το/α οποίο/α υποβάλλεται προσφορά.</w:t>
      </w:r>
    </w:p>
  </w:footnote>
  <w:footnote w:id="8">
    <w:p w14:paraId="7BBF1298" w14:textId="77777777" w:rsidR="000D001E" w:rsidRPr="003337CF" w:rsidRDefault="000D001E" w:rsidP="00851428">
      <w:pPr>
        <w:pStyle w:val="af5"/>
        <w:rPr>
          <w:lang w:val="el-GR"/>
        </w:rPr>
      </w:pPr>
      <w:r>
        <w:rPr>
          <w:rStyle w:val="ad"/>
        </w:rPr>
        <w:footnoteRef/>
      </w:r>
      <w:r w:rsidRPr="003337CF">
        <w:rPr>
          <w:lang w:val="el-GR"/>
        </w:rPr>
        <w:t xml:space="preserve"> </w:t>
      </w:r>
      <w:r w:rsidRPr="003337CF">
        <w:rPr>
          <w:lang w:val="el-GR"/>
        </w:rPr>
        <w:tab/>
        <w:t>Να οριστεί ο χρόνος σύμφωνα με τις κείμενες διατάξεις.</w:t>
      </w:r>
    </w:p>
  </w:footnote>
  <w:footnote w:id="9">
    <w:p w14:paraId="6C395D7B" w14:textId="77777777" w:rsidR="000D001E" w:rsidRPr="003337CF" w:rsidRDefault="000D001E" w:rsidP="00851428">
      <w:pPr>
        <w:pStyle w:val="af5"/>
        <w:rPr>
          <w:lang w:val="el-GR"/>
        </w:rPr>
      </w:pPr>
      <w:r>
        <w:rPr>
          <w:rStyle w:val="ad"/>
        </w:rPr>
        <w:footnoteRef/>
      </w:r>
      <w:r w:rsidRPr="003337CF">
        <w:rPr>
          <w:lang w:val="el-GR"/>
        </w:rPr>
        <w:t xml:space="preserve"> </w:t>
      </w:r>
      <w:r w:rsidRPr="003337CF">
        <w:rPr>
          <w:lang w:val="el-GR"/>
        </w:rPr>
        <w:tab/>
        <w:t>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εδαφ. β' του ν. 4281/2014).</w:t>
      </w:r>
    </w:p>
  </w:footnote>
  <w:footnote w:id="10">
    <w:p w14:paraId="6FC43915" w14:textId="77777777" w:rsidR="000D001E" w:rsidRPr="003337CF" w:rsidRDefault="000D001E" w:rsidP="00851428">
      <w:pPr>
        <w:pStyle w:val="af5"/>
        <w:rPr>
          <w:lang w:val="el-GR"/>
        </w:rPr>
      </w:pPr>
      <w:r>
        <w:rPr>
          <w:rStyle w:val="ad"/>
        </w:rPr>
        <w:footnoteRef/>
      </w:r>
      <w:r w:rsidRPr="003337CF">
        <w:rPr>
          <w:lang w:val="el-GR"/>
        </w:rPr>
        <w:t xml:space="preserve"> </w:t>
      </w:r>
      <w:r w:rsidRPr="003337CF">
        <w:rPr>
          <w:lang w:val="el-GR"/>
        </w:rPr>
        <w:tab/>
        <w:t>Άρθρο 157 παρ. 1 περ. α εδαφ γ του ν. 4281/2014.</w:t>
      </w:r>
    </w:p>
  </w:footnote>
  <w:footnote w:id="11">
    <w:p w14:paraId="55CECF24" w14:textId="77777777" w:rsidR="000D001E" w:rsidRPr="005C440B" w:rsidRDefault="000D001E" w:rsidP="00851428">
      <w:pPr>
        <w:pStyle w:val="af5"/>
        <w:rPr>
          <w:lang w:val="el-GR"/>
        </w:rPr>
      </w:pPr>
      <w:r>
        <w:rPr>
          <w:rStyle w:val="ad"/>
        </w:rPr>
        <w:footnoteRef/>
      </w:r>
      <w:r w:rsidRPr="005C440B">
        <w:rPr>
          <w:lang w:val="el-GR"/>
        </w:rPr>
        <w:t xml:space="preserve"> </w:t>
      </w:r>
      <w:r w:rsidRPr="005C440B">
        <w:rPr>
          <w:lang w:val="el-GR"/>
        </w:rPr>
        <w:tab/>
        <w:t>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14:paraId="79ED834C" w14:textId="77777777" w:rsidR="000D001E" w:rsidRPr="00C44207" w:rsidRDefault="000D001E" w:rsidP="00851428">
      <w:pPr>
        <w:pStyle w:val="af5"/>
        <w:rPr>
          <w:lang w:val="el-GR"/>
        </w:rPr>
      </w:pPr>
      <w:r>
        <w:rPr>
          <w:rStyle w:val="ad"/>
        </w:rPr>
        <w:footnoteRef/>
      </w:r>
      <w:r w:rsidRPr="00C44207">
        <w:rPr>
          <w:lang w:val="el-GR"/>
        </w:rPr>
        <w:t xml:space="preserve"> </w:t>
      </w:r>
      <w:r w:rsidRPr="00C44207">
        <w:rPr>
          <w:lang w:val="el-GR"/>
        </w:rPr>
        <w:tab/>
        <w:t>Όπως ορίζεται στα έγγραφα της σύμβασης.</w:t>
      </w:r>
    </w:p>
  </w:footnote>
  <w:footnote w:id="13">
    <w:p w14:paraId="27D2F80B" w14:textId="77777777" w:rsidR="000D001E" w:rsidRPr="00C44207" w:rsidRDefault="000D001E" w:rsidP="00851428">
      <w:pPr>
        <w:pStyle w:val="af5"/>
        <w:rPr>
          <w:lang w:val="el-GR"/>
        </w:rPr>
      </w:pPr>
      <w:r>
        <w:rPr>
          <w:rStyle w:val="ad"/>
        </w:rPr>
        <w:footnoteRef/>
      </w:r>
      <w:r w:rsidRPr="00C44207">
        <w:rPr>
          <w:lang w:val="el-GR"/>
        </w:rPr>
        <w:t xml:space="preserve"> </w:t>
      </w:r>
      <w:r w:rsidRPr="00C44207">
        <w:rPr>
          <w:lang w:val="el-GR"/>
        </w:rPr>
        <w:tab/>
        <w:t>Όπως ορίζεται στα έγγραφα της σύμβασης.</w:t>
      </w:r>
    </w:p>
  </w:footnote>
  <w:footnote w:id="14">
    <w:p w14:paraId="6382742B" w14:textId="77777777" w:rsidR="000D001E" w:rsidRPr="00C44207" w:rsidRDefault="000D001E" w:rsidP="00851428">
      <w:pPr>
        <w:pStyle w:val="af5"/>
        <w:rPr>
          <w:lang w:val="el-GR"/>
        </w:rPr>
      </w:pPr>
      <w:r>
        <w:rPr>
          <w:rStyle w:val="ad"/>
        </w:rPr>
        <w:footnoteRef/>
      </w:r>
      <w:r w:rsidRPr="00C44207">
        <w:rPr>
          <w:lang w:val="el-GR"/>
        </w:rPr>
        <w:t xml:space="preserve"> </w:t>
      </w:r>
      <w:r w:rsidRPr="00C44207">
        <w:rPr>
          <w:lang w:val="el-GR"/>
        </w:rPr>
        <w:tab/>
        <w:t>Ολογράφως και σε παρένθεση αριθμητικώς. Στο ποσό δεν υπολογίζεται ο ΦΠΑ.</w:t>
      </w:r>
    </w:p>
  </w:footnote>
  <w:footnote w:id="15">
    <w:p w14:paraId="1EAF7BFA" w14:textId="77777777" w:rsidR="000D001E" w:rsidRPr="00BB580F" w:rsidRDefault="000D001E" w:rsidP="00851428">
      <w:pPr>
        <w:pStyle w:val="af5"/>
        <w:rPr>
          <w:lang w:val="el-GR"/>
        </w:rPr>
      </w:pPr>
      <w:r>
        <w:rPr>
          <w:rStyle w:val="ad"/>
        </w:rPr>
        <w:footnoteRef/>
      </w:r>
      <w:r w:rsidRPr="002441A2">
        <w:rPr>
          <w:lang w:val="el-GR"/>
        </w:rPr>
        <w:t xml:space="preserve"> </w:t>
      </w:r>
      <w:r>
        <w:rPr>
          <w:lang w:val="el-GR"/>
        </w:rPr>
        <w:t xml:space="preserve"> </w:t>
      </w:r>
      <w:r>
        <w:rPr>
          <w:lang w:val="el-GR"/>
        </w:rPr>
        <w:tab/>
      </w:r>
      <w:r w:rsidRPr="00BB580F">
        <w:rPr>
          <w:lang w:val="el-GR"/>
        </w:rPr>
        <w:t>Όπως υποσημείωση 3.</w:t>
      </w:r>
    </w:p>
  </w:footnote>
  <w:footnote w:id="16">
    <w:p w14:paraId="4D33DDF1" w14:textId="77777777" w:rsidR="000D001E" w:rsidRPr="00BB580F" w:rsidRDefault="000D001E" w:rsidP="00851428">
      <w:pPr>
        <w:pStyle w:val="af5"/>
        <w:rPr>
          <w:lang w:val="el-GR"/>
        </w:rPr>
      </w:pPr>
      <w:r>
        <w:rPr>
          <w:rStyle w:val="ad"/>
        </w:rPr>
        <w:footnoteRef/>
      </w:r>
      <w:r w:rsidRPr="00BB580F">
        <w:rPr>
          <w:lang w:val="el-GR"/>
        </w:rPr>
        <w:t xml:space="preserve"> </w:t>
      </w:r>
      <w:r w:rsidRPr="00BB580F">
        <w:rPr>
          <w:lang w:val="el-GR"/>
        </w:rPr>
        <w:tab/>
        <w:t>Εφόσον αφορά ανάθεση σε τμήματα συμπληρώνεται ο α/α του/ων τμήματος/των για τα οποία υπογράφεται η σχετική σύμβαση.</w:t>
      </w:r>
    </w:p>
  </w:footnote>
  <w:footnote w:id="17">
    <w:p w14:paraId="59D64243" w14:textId="77777777" w:rsidR="000D001E" w:rsidRPr="00BB580F" w:rsidRDefault="000D001E" w:rsidP="00851428">
      <w:pPr>
        <w:pStyle w:val="af5"/>
        <w:rPr>
          <w:lang w:val="el-GR"/>
        </w:rPr>
      </w:pPr>
      <w:r>
        <w:rPr>
          <w:rStyle w:val="ad"/>
        </w:rPr>
        <w:footnoteRef/>
      </w:r>
      <w:r w:rsidRPr="00BB580F">
        <w:rPr>
          <w:lang w:val="el-GR"/>
        </w:rPr>
        <w:t xml:space="preserve"> </w:t>
      </w:r>
      <w:r w:rsidRPr="00BB580F">
        <w:rPr>
          <w:lang w:val="el-GR"/>
        </w:rPr>
        <w:tab/>
      </w:r>
      <w:r w:rsidRPr="004C5AAE">
        <w:rPr>
          <w:lang w:val="el-GR"/>
        </w:rPr>
        <w:t>Συνοπτική περιγραφή των προς προμήθεια αγαθών / υπηρεσιών, σύμφωνα με το άρθρο 25 του πδ 118/2007.</w:t>
      </w:r>
    </w:p>
  </w:footnote>
  <w:footnote w:id="18">
    <w:p w14:paraId="0BB8EAC5" w14:textId="77777777" w:rsidR="000D001E" w:rsidRPr="004C5AAE" w:rsidRDefault="000D001E" w:rsidP="00851428">
      <w:pPr>
        <w:pStyle w:val="af5"/>
        <w:ind w:left="0" w:firstLine="0"/>
        <w:rPr>
          <w:lang w:val="el-GR"/>
        </w:rPr>
      </w:pPr>
      <w:r>
        <w:rPr>
          <w:rStyle w:val="ad"/>
        </w:rPr>
        <w:footnoteRef/>
      </w:r>
      <w:r>
        <w:rPr>
          <w:lang w:val="el-GR"/>
        </w:rPr>
        <w:t xml:space="preserve">      </w:t>
      </w:r>
      <w:r w:rsidRPr="004C5AAE">
        <w:rPr>
          <w:lang w:val="el-GR"/>
        </w:rPr>
        <w:t>Να οριστεί ο χρόνος σύμφωνα με τις κείμενες διατάξεις.</w:t>
      </w:r>
    </w:p>
  </w:footnote>
  <w:footnote w:id="19">
    <w:p w14:paraId="501346A8" w14:textId="77777777" w:rsidR="000D001E" w:rsidRPr="00BB580F" w:rsidRDefault="000D001E" w:rsidP="00851428">
      <w:pPr>
        <w:pStyle w:val="af5"/>
        <w:rPr>
          <w:lang w:val="el-GR"/>
        </w:rPr>
      </w:pPr>
      <w:r>
        <w:rPr>
          <w:rStyle w:val="ad"/>
        </w:rPr>
        <w:footnoteRef/>
      </w:r>
      <w:r w:rsidRPr="00BB580F">
        <w:rPr>
          <w:lang w:val="el-GR"/>
        </w:rPr>
        <w:t xml:space="preserve"> </w:t>
      </w:r>
      <w:r w:rsidRPr="00BB580F">
        <w:rPr>
          <w:lang w:val="el-GR"/>
        </w:rPr>
        <w:tab/>
      </w:r>
      <w:r w:rsidRPr="004C5AAE">
        <w:rPr>
          <w:lang w:val="el-GR"/>
        </w:rPr>
        <w:t>Σύμφωνα με το άρθρο 25 πδ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w:t>
      </w:r>
    </w:p>
  </w:footnote>
  <w:footnote w:id="20">
    <w:p w14:paraId="0E8A72A0" w14:textId="77777777" w:rsidR="000D001E" w:rsidRPr="003C4D8B" w:rsidRDefault="000D001E" w:rsidP="00851428">
      <w:pPr>
        <w:pStyle w:val="af5"/>
        <w:rPr>
          <w:lang w:val="el-GR"/>
        </w:rPr>
      </w:pPr>
      <w:r>
        <w:rPr>
          <w:rStyle w:val="ad"/>
        </w:rPr>
        <w:footnoteRef/>
      </w:r>
      <w:r w:rsidRPr="003C4D8B">
        <w:rPr>
          <w:lang w:val="el-GR"/>
        </w:rPr>
        <w:t xml:space="preserve"> </w:t>
      </w:r>
      <w:r w:rsidRPr="003C4D8B">
        <w:rPr>
          <w:lang w:val="el-GR"/>
        </w:rPr>
        <w:tab/>
        <w:t>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14:paraId="78E1BE12" w14:textId="77777777" w:rsidR="000D001E" w:rsidRPr="00B81575" w:rsidRDefault="000D001E" w:rsidP="004A32C8">
      <w:pPr>
        <w:pStyle w:val="af5"/>
        <w:rPr>
          <w:lang w:val="el-GR"/>
        </w:rPr>
      </w:pPr>
      <w:r w:rsidRPr="002D4C52">
        <w:rPr>
          <w:rStyle w:val="ad"/>
        </w:rPr>
        <w:footnoteRef/>
      </w:r>
      <w:r w:rsidRPr="00B81575">
        <w:rPr>
          <w:rStyle w:val="ad"/>
          <w:lang w:val="el-GR"/>
        </w:rPr>
        <w:t xml:space="preserve"> </w:t>
      </w:r>
      <w:r w:rsidRPr="00B81575">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22">
    <w:p w14:paraId="0745B872" w14:textId="77777777" w:rsidR="000D001E" w:rsidRPr="00B81575" w:rsidRDefault="000D001E" w:rsidP="004A32C8">
      <w:pPr>
        <w:rPr>
          <w:lang w:val="el-GR"/>
        </w:rPr>
      </w:pPr>
      <w:r w:rsidRPr="002D4C52">
        <w:rPr>
          <w:rStyle w:val="ad"/>
        </w:rPr>
        <w:footnoteRef/>
      </w:r>
      <w:r w:rsidRPr="00B81575">
        <w:rPr>
          <w:lang w:val="el-GR"/>
        </w:rPr>
        <w:t xml:space="preserve"> </w:t>
      </w:r>
      <w:r w:rsidRPr="00B81575">
        <w:rPr>
          <w:sz w:val="18"/>
          <w:szCs w:val="20"/>
          <w:lang w:val="el-GR"/>
        </w:rPr>
        <w:t>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footnote>
  <w:footnote w:id="23">
    <w:p w14:paraId="18C1A34A" w14:textId="77777777" w:rsidR="000D001E" w:rsidRPr="00B81575" w:rsidRDefault="000D001E" w:rsidP="004A32C8">
      <w:pPr>
        <w:pStyle w:val="af5"/>
        <w:rPr>
          <w:lang w:val="el-GR"/>
        </w:rPr>
      </w:pPr>
      <w:r>
        <w:rPr>
          <w:rStyle w:val="ad"/>
        </w:rPr>
        <w:footnoteRef/>
      </w:r>
      <w:r w:rsidRPr="00B81575">
        <w:rPr>
          <w:lang w:val="el-GR"/>
        </w:rPr>
        <w:t xml:space="preserve"> Απαιτείται μόνον στην περίπτωση του προσυμβατικού ελέγχου ή της άσκησης προδικαστικής προσφυγής κατά της απόφασης κατακύρωσης.</w:t>
      </w:r>
    </w:p>
  </w:footnote>
  <w:footnote w:id="24">
    <w:p w14:paraId="5E566CD5" w14:textId="77777777" w:rsidR="000D001E" w:rsidRPr="004A32C8" w:rsidRDefault="000D001E" w:rsidP="004A32C8">
      <w:pPr>
        <w:pStyle w:val="af5"/>
        <w:rPr>
          <w:lang w:val="el-GR"/>
        </w:rPr>
      </w:pPr>
      <w:r w:rsidRPr="003A22AD">
        <w:rPr>
          <w:rStyle w:val="ad"/>
          <w:rFonts w:ascii="Times New Roman" w:hAnsi="Times New Roman"/>
        </w:rPr>
        <w:footnoteRef/>
      </w:r>
      <w:r w:rsidRPr="004A32C8">
        <w:rPr>
          <w:rFonts w:ascii="Times New Roman" w:hAnsi="Times New Roman"/>
          <w:lang w:val="el-GR"/>
        </w:rPr>
        <w:t xml:space="preserve"> </w:t>
      </w:r>
      <w:r w:rsidRPr="004A32C8">
        <w:rPr>
          <w:lang w:val="el-GR"/>
        </w:rPr>
        <w:t>Πρβλ. άρθρο 130 ν.4412/2016</w:t>
      </w:r>
    </w:p>
    <w:p w14:paraId="3499FD06" w14:textId="77777777" w:rsidR="000D001E" w:rsidRPr="004A32C8" w:rsidRDefault="000D001E" w:rsidP="004A32C8">
      <w:pPr>
        <w:pStyle w:val="af5"/>
        <w:rPr>
          <w:rFonts w:ascii="Times New Roman" w:hAnsi="Times New Roman"/>
          <w:lang w:val="el-GR"/>
        </w:rPr>
      </w:pPr>
    </w:p>
  </w:footnote>
  <w:footnote w:id="25">
    <w:p w14:paraId="128C9A43" w14:textId="77777777" w:rsidR="000D001E" w:rsidRPr="004A32C8" w:rsidRDefault="000D001E" w:rsidP="004A32C8">
      <w:pPr>
        <w:spacing w:after="0"/>
        <w:rPr>
          <w:lang w:val="el-GR"/>
        </w:rPr>
      </w:pPr>
      <w:r w:rsidRPr="0015619F">
        <w:rPr>
          <w:rStyle w:val="ad"/>
          <w:sz w:val="20"/>
          <w:szCs w:val="20"/>
        </w:rPr>
        <w:footnoteRef/>
      </w:r>
      <w:r w:rsidRPr="004A32C8">
        <w:rPr>
          <w:sz w:val="20"/>
          <w:szCs w:val="20"/>
          <w:lang w:val="el-GR"/>
        </w:rPr>
        <w:t xml:space="preserve"> </w:t>
      </w:r>
      <w:r w:rsidRPr="004A32C8">
        <w:rPr>
          <w:sz w:val="20"/>
          <w:szCs w:val="20"/>
          <w:lang w:val="el-GR" w:eastAsia="el-GR"/>
        </w:rPr>
        <w:t>Η αναθέτουσα αρχή δύναται να αναφέρει συγκεκριμένα δικαιολογητικά στο σημείο αυτό, πρβλ. παρ. 6 του άρθρου 200 του ν. 4412/2016</w:t>
      </w:r>
    </w:p>
  </w:footnote>
  <w:footnote w:id="26">
    <w:p w14:paraId="3706AFF7" w14:textId="77777777" w:rsidR="000D001E" w:rsidRPr="004A32C8" w:rsidRDefault="000D001E" w:rsidP="004A32C8">
      <w:pPr>
        <w:spacing w:after="0"/>
        <w:rPr>
          <w:sz w:val="20"/>
          <w:szCs w:val="20"/>
          <w:lang w:val="el-GR" w:eastAsia="el-GR"/>
        </w:rPr>
      </w:pPr>
      <w:r w:rsidRPr="0015619F">
        <w:rPr>
          <w:sz w:val="20"/>
          <w:szCs w:val="20"/>
          <w:lang w:eastAsia="el-GR"/>
        </w:rPr>
        <w:footnoteRef/>
      </w:r>
      <w:r w:rsidRPr="004A32C8">
        <w:rPr>
          <w:sz w:val="20"/>
          <w:szCs w:val="20"/>
          <w:lang w:val="el-GR" w:eastAsia="el-GR"/>
        </w:rPr>
        <w:t xml:space="preserve"> Πρβλ αριθμ. 2/16563/21-02-2019 διευκρινιστικό έγγραφο της Γενικής Δ/νσης Δημοσιονομικής Πολιτικής (ΓΛΚ) του Υπουργείου Οικονομικών.</w:t>
      </w:r>
    </w:p>
  </w:footnote>
  <w:footnote w:id="27">
    <w:p w14:paraId="16997658" w14:textId="77777777" w:rsidR="000D001E" w:rsidRPr="004A32C8" w:rsidRDefault="000D001E" w:rsidP="004A32C8">
      <w:pPr>
        <w:pStyle w:val="af5"/>
        <w:rPr>
          <w:lang w:val="el-GR"/>
        </w:rPr>
      </w:pPr>
      <w:r w:rsidRPr="0015619F">
        <w:rPr>
          <w:rStyle w:val="ad"/>
        </w:rPr>
        <w:footnoteRef/>
      </w:r>
      <w:r w:rsidRPr="004A32C8">
        <w:rPr>
          <w:lang w:val="el-GR"/>
        </w:rPr>
        <w:t xml:space="preserve"> </w:t>
      </w:r>
      <w:r w:rsidRPr="004A32C8">
        <w:rPr>
          <w:lang w:val="el-GR" w:eastAsia="el-GR"/>
        </w:rPr>
        <w:t>Στις διαδικασίες σύναψης δημόσιας σύμβασης προμηθειών, όταν από τα έγγραφα της σύμβασης προβλέπεται χρόνος παράδοσης των υλικών μεγαλύτερος των δώδεκα (12) μηνών, μπορεί να περιλαμβάνεται στα έγγραφα της σύμβασης όρος περί αναπροσαρμογής της τιμής, υπό τους όρους του άρθρου 132 του Ν.4412/16. Στην περίπτωση αυτή πρέπει υποχρεωτικά να καθορίζεται στα έγγραφα της σύμβασης ο τύπος, ο τρόπος και οι προϋποθέσεις της αναπροσαρμογής.</w:t>
      </w:r>
    </w:p>
  </w:footnote>
  <w:footnote w:id="28">
    <w:p w14:paraId="541283F7" w14:textId="77777777" w:rsidR="000D001E" w:rsidRPr="004A32C8" w:rsidRDefault="000D001E" w:rsidP="004A32C8">
      <w:pPr>
        <w:spacing w:after="0"/>
        <w:rPr>
          <w:sz w:val="20"/>
          <w:szCs w:val="20"/>
          <w:lang w:val="el-GR" w:eastAsia="el-GR"/>
        </w:rPr>
      </w:pPr>
      <w:r w:rsidRPr="0015619F">
        <w:rPr>
          <w:rStyle w:val="ad"/>
          <w:sz w:val="20"/>
          <w:szCs w:val="20"/>
        </w:rPr>
        <w:footnoteRef/>
      </w:r>
      <w:r w:rsidRPr="004A32C8">
        <w:rPr>
          <w:sz w:val="20"/>
          <w:szCs w:val="20"/>
          <w:lang w:val="el-GR"/>
        </w:rPr>
        <w:t xml:space="preserve"> </w:t>
      </w:r>
      <w:r w:rsidRPr="004A32C8">
        <w:rPr>
          <w:sz w:val="20"/>
          <w:szCs w:val="20"/>
          <w:lang w:val="el-GR" w:eastAsia="el-GR"/>
        </w:rPr>
        <w:t>Το εδάφιο β ́ συμπληρώνεται μόνο στη περίπτωση συμβάσεων προμηθειών, για τις οποίες απαιτούνται εργασίες τοποθέτησης ή εγκατάστασης, παροχή υπηρεσιών ή εκτέλεση έργων και για τις οποίες υπάρχει επιφύλαξη, σύμφωνα με τις τυχόν απαιτήσεις της Διακήρυξης για την εκτέλεση ορισμένων κρίσιμων καθηκόντων απευθείας από τον ίδιο τον προσφέροντα ή, αν η προσφορά υποβάλλεται από ένωση οικονομικών φορέων, όπως αναφέρεται στην παρ. 2 του άρθρου 19 του ν. 4412/2016, από έναν από τους συμμετέχοντες στην ένωση αυτή, κατά το άρθρο 78 παρ. 2 του ν. 4412/2016</w:t>
      </w:r>
    </w:p>
    <w:p w14:paraId="655D7265" w14:textId="77777777" w:rsidR="000D001E" w:rsidRPr="004A32C8" w:rsidRDefault="000D001E" w:rsidP="004A32C8">
      <w:pPr>
        <w:pStyle w:val="af5"/>
        <w:rPr>
          <w:lang w:val="el-GR"/>
        </w:rPr>
      </w:pPr>
    </w:p>
  </w:footnote>
  <w:footnote w:id="29">
    <w:p w14:paraId="4CFA7A76" w14:textId="77777777" w:rsidR="000D001E" w:rsidRPr="004A32C8" w:rsidRDefault="000D001E" w:rsidP="004A32C8">
      <w:pPr>
        <w:pStyle w:val="af5"/>
        <w:rPr>
          <w:lang w:val="el-GR"/>
        </w:rPr>
      </w:pPr>
      <w:r w:rsidRPr="0015619F">
        <w:rPr>
          <w:rStyle w:val="ad"/>
        </w:rPr>
        <w:footnoteRef/>
      </w:r>
      <w:r w:rsidRPr="004A32C8">
        <w:rPr>
          <w:lang w:val="el-GR"/>
        </w:rPr>
        <w:t xml:space="preserve"> </w:t>
      </w:r>
      <w:r w:rsidRPr="004A32C8">
        <w:rPr>
          <w:lang w:val="el-GR" w:eastAsia="el-GR"/>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προβλέπονται στο σημείο αυτό όροι σχετικά με τη διαδικασία και τις προϋποθέσεις αντικατάστασής του</w:t>
      </w:r>
    </w:p>
  </w:footnote>
  <w:footnote w:id="30">
    <w:p w14:paraId="60C37C92" w14:textId="77777777" w:rsidR="000D001E" w:rsidRDefault="000D001E" w:rsidP="004A32C8">
      <w:pPr>
        <w:pStyle w:val="af5"/>
      </w:pPr>
      <w:r>
        <w:rPr>
          <w:rStyle w:val="ad"/>
        </w:rPr>
        <w:footnoteRef/>
      </w:r>
      <w:r>
        <w:t xml:space="preserve"> Αφορά σε φυσικά πρόσωπα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F5CCE" w14:textId="7749B096" w:rsidR="00A53093" w:rsidRPr="00124AB8" w:rsidRDefault="00A53093">
    <w:pPr>
      <w:rPr>
        <w:lang w:val="el-GR"/>
      </w:rPr>
    </w:pPr>
    <w:r>
      <w:rPr>
        <w:lang w:val="el-G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nsid w:val="04B13A44"/>
    <w:multiLevelType w:val="hybridMultilevel"/>
    <w:tmpl w:val="067AB79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3">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14">
    <w:nsid w:val="364C4314"/>
    <w:multiLevelType w:val="hybridMultilevel"/>
    <w:tmpl w:val="BF2C90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17">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18">
    <w:nsid w:val="55FA2ED4"/>
    <w:multiLevelType w:val="multilevel"/>
    <w:tmpl w:val="694C0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D64936"/>
    <w:multiLevelType w:val="hybridMultilevel"/>
    <w:tmpl w:val="C66815EC"/>
    <w:lvl w:ilvl="0" w:tplc="04080011">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21">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22">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nsid w:val="7521406A"/>
    <w:multiLevelType w:val="hybridMultilevel"/>
    <w:tmpl w:val="B846D2A6"/>
    <w:lvl w:ilvl="0" w:tplc="0000000B">
      <w:start w:val="1"/>
      <w:numFmt w:val="bullet"/>
      <w:lvlText w:val="­"/>
      <w:lvlJc w:val="left"/>
      <w:pPr>
        <w:ind w:left="740" w:hanging="360"/>
      </w:pPr>
      <w:rPr>
        <w:rFonts w:ascii="Angsana New" w:hAnsi="Angsana New" w:cs="Angsana New" w:hint="default"/>
        <w:color w:val="000000"/>
        <w:kern w:val="1"/>
        <w:szCs w:val="22"/>
        <w:shd w:val="clear" w:color="auto" w:fill="FFFFFF"/>
        <w:lang w:val="el-GR"/>
      </w:rPr>
    </w:lvl>
    <w:lvl w:ilvl="1" w:tplc="04080003" w:tentative="1">
      <w:start w:val="1"/>
      <w:numFmt w:val="bullet"/>
      <w:lvlText w:val="o"/>
      <w:lvlJc w:val="left"/>
      <w:pPr>
        <w:ind w:left="1460" w:hanging="360"/>
      </w:pPr>
      <w:rPr>
        <w:rFonts w:ascii="Courier New" w:hAnsi="Courier New" w:cs="Courier New" w:hint="default"/>
      </w:rPr>
    </w:lvl>
    <w:lvl w:ilvl="2" w:tplc="04080005" w:tentative="1">
      <w:start w:val="1"/>
      <w:numFmt w:val="bullet"/>
      <w:lvlText w:val=""/>
      <w:lvlJc w:val="left"/>
      <w:pPr>
        <w:ind w:left="2180" w:hanging="360"/>
      </w:pPr>
      <w:rPr>
        <w:rFonts w:ascii="Wingdings" w:hAnsi="Wingdings" w:hint="default"/>
      </w:rPr>
    </w:lvl>
    <w:lvl w:ilvl="3" w:tplc="04080001" w:tentative="1">
      <w:start w:val="1"/>
      <w:numFmt w:val="bullet"/>
      <w:lvlText w:val=""/>
      <w:lvlJc w:val="left"/>
      <w:pPr>
        <w:ind w:left="2900" w:hanging="360"/>
      </w:pPr>
      <w:rPr>
        <w:rFonts w:ascii="Symbol" w:hAnsi="Symbol" w:hint="default"/>
      </w:rPr>
    </w:lvl>
    <w:lvl w:ilvl="4" w:tplc="04080003" w:tentative="1">
      <w:start w:val="1"/>
      <w:numFmt w:val="bullet"/>
      <w:lvlText w:val="o"/>
      <w:lvlJc w:val="left"/>
      <w:pPr>
        <w:ind w:left="3620" w:hanging="360"/>
      </w:pPr>
      <w:rPr>
        <w:rFonts w:ascii="Courier New" w:hAnsi="Courier New" w:cs="Courier New" w:hint="default"/>
      </w:rPr>
    </w:lvl>
    <w:lvl w:ilvl="5" w:tplc="04080005" w:tentative="1">
      <w:start w:val="1"/>
      <w:numFmt w:val="bullet"/>
      <w:lvlText w:val=""/>
      <w:lvlJc w:val="left"/>
      <w:pPr>
        <w:ind w:left="4340" w:hanging="360"/>
      </w:pPr>
      <w:rPr>
        <w:rFonts w:ascii="Wingdings" w:hAnsi="Wingdings" w:hint="default"/>
      </w:rPr>
    </w:lvl>
    <w:lvl w:ilvl="6" w:tplc="04080001" w:tentative="1">
      <w:start w:val="1"/>
      <w:numFmt w:val="bullet"/>
      <w:lvlText w:val=""/>
      <w:lvlJc w:val="left"/>
      <w:pPr>
        <w:ind w:left="5060" w:hanging="360"/>
      </w:pPr>
      <w:rPr>
        <w:rFonts w:ascii="Symbol" w:hAnsi="Symbol" w:hint="default"/>
      </w:rPr>
    </w:lvl>
    <w:lvl w:ilvl="7" w:tplc="04080003" w:tentative="1">
      <w:start w:val="1"/>
      <w:numFmt w:val="bullet"/>
      <w:lvlText w:val="o"/>
      <w:lvlJc w:val="left"/>
      <w:pPr>
        <w:ind w:left="5780" w:hanging="360"/>
      </w:pPr>
      <w:rPr>
        <w:rFonts w:ascii="Courier New" w:hAnsi="Courier New" w:cs="Courier New" w:hint="default"/>
      </w:rPr>
    </w:lvl>
    <w:lvl w:ilvl="8" w:tplc="04080005" w:tentative="1">
      <w:start w:val="1"/>
      <w:numFmt w:val="bullet"/>
      <w:lvlText w:val=""/>
      <w:lvlJc w:val="left"/>
      <w:pPr>
        <w:ind w:left="6500" w:hanging="360"/>
      </w:pPr>
      <w:rPr>
        <w:rFonts w:ascii="Wingdings" w:hAnsi="Wingdings" w:hint="default"/>
      </w:rPr>
    </w:lvl>
  </w:abstractNum>
  <w:abstractNum w:abstractNumId="24">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4"/>
  </w:num>
  <w:num w:numId="13">
    <w:abstractNumId w:val="22"/>
  </w:num>
  <w:num w:numId="14">
    <w:abstractNumId w:val="16"/>
  </w:num>
  <w:num w:numId="15">
    <w:abstractNumId w:val="17"/>
  </w:num>
  <w:num w:numId="16">
    <w:abstractNumId w:val="21"/>
  </w:num>
  <w:num w:numId="17">
    <w:abstractNumId w:val="13"/>
  </w:num>
  <w:num w:numId="18">
    <w:abstractNumId w:val="12"/>
  </w:num>
  <w:num w:numId="19">
    <w:abstractNumId w:val="15"/>
  </w:num>
  <w:num w:numId="20">
    <w:abstractNumId w:val="20"/>
  </w:num>
  <w:num w:numId="21">
    <w:abstractNumId w:val="14"/>
  </w:num>
  <w:num w:numId="22">
    <w:abstractNumId w:val="19"/>
  </w:num>
  <w:num w:numId="23">
    <w:abstractNumId w:val="11"/>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14"/>
    <w:rsid w:val="00000C5E"/>
    <w:rsid w:val="000012EE"/>
    <w:rsid w:val="0000375D"/>
    <w:rsid w:val="000040FD"/>
    <w:rsid w:val="00004465"/>
    <w:rsid w:val="00006173"/>
    <w:rsid w:val="0000656D"/>
    <w:rsid w:val="00006CEC"/>
    <w:rsid w:val="000072DB"/>
    <w:rsid w:val="00007CCA"/>
    <w:rsid w:val="000130D0"/>
    <w:rsid w:val="00017743"/>
    <w:rsid w:val="0002094F"/>
    <w:rsid w:val="00020B6A"/>
    <w:rsid w:val="00020DCF"/>
    <w:rsid w:val="000215D3"/>
    <w:rsid w:val="00022572"/>
    <w:rsid w:val="0002320C"/>
    <w:rsid w:val="00023862"/>
    <w:rsid w:val="00023BEC"/>
    <w:rsid w:val="00024CFD"/>
    <w:rsid w:val="00024DCC"/>
    <w:rsid w:val="000258E8"/>
    <w:rsid w:val="00026E2E"/>
    <w:rsid w:val="000273D4"/>
    <w:rsid w:val="0002791C"/>
    <w:rsid w:val="0003014F"/>
    <w:rsid w:val="000313EC"/>
    <w:rsid w:val="00031631"/>
    <w:rsid w:val="000319DF"/>
    <w:rsid w:val="000325E7"/>
    <w:rsid w:val="00032BAF"/>
    <w:rsid w:val="00033D7B"/>
    <w:rsid w:val="00034ABD"/>
    <w:rsid w:val="00037801"/>
    <w:rsid w:val="000421F7"/>
    <w:rsid w:val="00043016"/>
    <w:rsid w:val="00043E26"/>
    <w:rsid w:val="00045253"/>
    <w:rsid w:val="000457F6"/>
    <w:rsid w:val="00047192"/>
    <w:rsid w:val="00047387"/>
    <w:rsid w:val="000500DC"/>
    <w:rsid w:val="000521DC"/>
    <w:rsid w:val="00052C3D"/>
    <w:rsid w:val="00052D56"/>
    <w:rsid w:val="000561E7"/>
    <w:rsid w:val="00057051"/>
    <w:rsid w:val="000606A0"/>
    <w:rsid w:val="000609B8"/>
    <w:rsid w:val="00060A38"/>
    <w:rsid w:val="000620B3"/>
    <w:rsid w:val="00062BB2"/>
    <w:rsid w:val="00063B20"/>
    <w:rsid w:val="00064648"/>
    <w:rsid w:val="00064699"/>
    <w:rsid w:val="000649DF"/>
    <w:rsid w:val="00065002"/>
    <w:rsid w:val="00070508"/>
    <w:rsid w:val="000715C3"/>
    <w:rsid w:val="000737CC"/>
    <w:rsid w:val="00073FFE"/>
    <w:rsid w:val="00076C9E"/>
    <w:rsid w:val="00077DFF"/>
    <w:rsid w:val="00080FAE"/>
    <w:rsid w:val="0008133F"/>
    <w:rsid w:val="000819A2"/>
    <w:rsid w:val="00084B3D"/>
    <w:rsid w:val="00085585"/>
    <w:rsid w:val="00087B4D"/>
    <w:rsid w:val="00087B79"/>
    <w:rsid w:val="00092DA0"/>
    <w:rsid w:val="00092E0A"/>
    <w:rsid w:val="00093027"/>
    <w:rsid w:val="000933D8"/>
    <w:rsid w:val="00095E41"/>
    <w:rsid w:val="00096856"/>
    <w:rsid w:val="00097F3B"/>
    <w:rsid w:val="000A0FD7"/>
    <w:rsid w:val="000A223D"/>
    <w:rsid w:val="000A44F1"/>
    <w:rsid w:val="000A5B86"/>
    <w:rsid w:val="000A6A2D"/>
    <w:rsid w:val="000A6F04"/>
    <w:rsid w:val="000A6F90"/>
    <w:rsid w:val="000B1CFD"/>
    <w:rsid w:val="000B1EE7"/>
    <w:rsid w:val="000B4E42"/>
    <w:rsid w:val="000C1E49"/>
    <w:rsid w:val="000C2D2C"/>
    <w:rsid w:val="000C4284"/>
    <w:rsid w:val="000C4BEA"/>
    <w:rsid w:val="000C5B34"/>
    <w:rsid w:val="000C6682"/>
    <w:rsid w:val="000C76F3"/>
    <w:rsid w:val="000C7F1C"/>
    <w:rsid w:val="000D001E"/>
    <w:rsid w:val="000D02D1"/>
    <w:rsid w:val="000D0C47"/>
    <w:rsid w:val="000D2427"/>
    <w:rsid w:val="000D24F7"/>
    <w:rsid w:val="000D263D"/>
    <w:rsid w:val="000D2DDD"/>
    <w:rsid w:val="000D5A6B"/>
    <w:rsid w:val="000D74AF"/>
    <w:rsid w:val="000D7C22"/>
    <w:rsid w:val="000E082E"/>
    <w:rsid w:val="000E0DD6"/>
    <w:rsid w:val="000E310F"/>
    <w:rsid w:val="000E604F"/>
    <w:rsid w:val="000E636F"/>
    <w:rsid w:val="000E67AB"/>
    <w:rsid w:val="000E6A27"/>
    <w:rsid w:val="000F03AE"/>
    <w:rsid w:val="000F12E3"/>
    <w:rsid w:val="000F1F04"/>
    <w:rsid w:val="000F27EF"/>
    <w:rsid w:val="000F28F9"/>
    <w:rsid w:val="000F3AC7"/>
    <w:rsid w:val="000F3FCE"/>
    <w:rsid w:val="000F6067"/>
    <w:rsid w:val="000F7DEF"/>
    <w:rsid w:val="00100514"/>
    <w:rsid w:val="001017C9"/>
    <w:rsid w:val="00102E24"/>
    <w:rsid w:val="00103678"/>
    <w:rsid w:val="001036EA"/>
    <w:rsid w:val="00103DDF"/>
    <w:rsid w:val="0010439A"/>
    <w:rsid w:val="00105314"/>
    <w:rsid w:val="001073F8"/>
    <w:rsid w:val="001101C6"/>
    <w:rsid w:val="00110C30"/>
    <w:rsid w:val="00111901"/>
    <w:rsid w:val="00111E0D"/>
    <w:rsid w:val="00112610"/>
    <w:rsid w:val="001164F4"/>
    <w:rsid w:val="00117635"/>
    <w:rsid w:val="00120511"/>
    <w:rsid w:val="001217F6"/>
    <w:rsid w:val="00122C70"/>
    <w:rsid w:val="00122DA3"/>
    <w:rsid w:val="00123C25"/>
    <w:rsid w:val="00124AB8"/>
    <w:rsid w:val="00125B0B"/>
    <w:rsid w:val="00127863"/>
    <w:rsid w:val="001317FF"/>
    <w:rsid w:val="0013533B"/>
    <w:rsid w:val="001358DA"/>
    <w:rsid w:val="00136416"/>
    <w:rsid w:val="001365BB"/>
    <w:rsid w:val="00136C1B"/>
    <w:rsid w:val="00141F11"/>
    <w:rsid w:val="001434A8"/>
    <w:rsid w:val="001435B2"/>
    <w:rsid w:val="00144E2E"/>
    <w:rsid w:val="0014575C"/>
    <w:rsid w:val="00146373"/>
    <w:rsid w:val="001475AC"/>
    <w:rsid w:val="0015005C"/>
    <w:rsid w:val="00150871"/>
    <w:rsid w:val="00153744"/>
    <w:rsid w:val="001552C1"/>
    <w:rsid w:val="00155B49"/>
    <w:rsid w:val="00160404"/>
    <w:rsid w:val="00160A1A"/>
    <w:rsid w:val="001611ED"/>
    <w:rsid w:val="00161D1D"/>
    <w:rsid w:val="00161FB1"/>
    <w:rsid w:val="00162616"/>
    <w:rsid w:val="00164E1F"/>
    <w:rsid w:val="00165736"/>
    <w:rsid w:val="00166D03"/>
    <w:rsid w:val="00167980"/>
    <w:rsid w:val="00167F4B"/>
    <w:rsid w:val="00171EB5"/>
    <w:rsid w:val="00172FBA"/>
    <w:rsid w:val="001737BA"/>
    <w:rsid w:val="0017436B"/>
    <w:rsid w:val="00175691"/>
    <w:rsid w:val="0017584E"/>
    <w:rsid w:val="001765C9"/>
    <w:rsid w:val="00176884"/>
    <w:rsid w:val="00177846"/>
    <w:rsid w:val="00177D6E"/>
    <w:rsid w:val="00182A81"/>
    <w:rsid w:val="00182EC0"/>
    <w:rsid w:val="00182FE8"/>
    <w:rsid w:val="00184870"/>
    <w:rsid w:val="00184A4E"/>
    <w:rsid w:val="0018557E"/>
    <w:rsid w:val="00186890"/>
    <w:rsid w:val="0018691B"/>
    <w:rsid w:val="00186B76"/>
    <w:rsid w:val="00187B36"/>
    <w:rsid w:val="0019005A"/>
    <w:rsid w:val="00191486"/>
    <w:rsid w:val="00192632"/>
    <w:rsid w:val="001934F6"/>
    <w:rsid w:val="00193C04"/>
    <w:rsid w:val="00196314"/>
    <w:rsid w:val="001A1CBE"/>
    <w:rsid w:val="001A46F0"/>
    <w:rsid w:val="001A7159"/>
    <w:rsid w:val="001A71FA"/>
    <w:rsid w:val="001A784D"/>
    <w:rsid w:val="001A788A"/>
    <w:rsid w:val="001B060C"/>
    <w:rsid w:val="001B0B53"/>
    <w:rsid w:val="001B1284"/>
    <w:rsid w:val="001B1362"/>
    <w:rsid w:val="001B1830"/>
    <w:rsid w:val="001B44A3"/>
    <w:rsid w:val="001B4C2F"/>
    <w:rsid w:val="001B4F76"/>
    <w:rsid w:val="001B5915"/>
    <w:rsid w:val="001B7A17"/>
    <w:rsid w:val="001C00FA"/>
    <w:rsid w:val="001C17BC"/>
    <w:rsid w:val="001C1814"/>
    <w:rsid w:val="001C2776"/>
    <w:rsid w:val="001C27C7"/>
    <w:rsid w:val="001C2D22"/>
    <w:rsid w:val="001C3331"/>
    <w:rsid w:val="001C3E1B"/>
    <w:rsid w:val="001C4A53"/>
    <w:rsid w:val="001C4D31"/>
    <w:rsid w:val="001C5104"/>
    <w:rsid w:val="001C57FC"/>
    <w:rsid w:val="001C5C40"/>
    <w:rsid w:val="001C7A2C"/>
    <w:rsid w:val="001D2422"/>
    <w:rsid w:val="001D490D"/>
    <w:rsid w:val="001D4BC4"/>
    <w:rsid w:val="001D54BD"/>
    <w:rsid w:val="001E006D"/>
    <w:rsid w:val="001E01BC"/>
    <w:rsid w:val="001E15FD"/>
    <w:rsid w:val="001E18DD"/>
    <w:rsid w:val="001E243F"/>
    <w:rsid w:val="001E26D7"/>
    <w:rsid w:val="001E4CC6"/>
    <w:rsid w:val="001E5219"/>
    <w:rsid w:val="001E6028"/>
    <w:rsid w:val="001E66FA"/>
    <w:rsid w:val="001E680E"/>
    <w:rsid w:val="001E6F85"/>
    <w:rsid w:val="001E7CA0"/>
    <w:rsid w:val="001F0491"/>
    <w:rsid w:val="001F0AED"/>
    <w:rsid w:val="001F18E1"/>
    <w:rsid w:val="001F1DCF"/>
    <w:rsid w:val="001F2C91"/>
    <w:rsid w:val="001F45BE"/>
    <w:rsid w:val="001F4AC9"/>
    <w:rsid w:val="001F7E31"/>
    <w:rsid w:val="00200AB7"/>
    <w:rsid w:val="00200C6B"/>
    <w:rsid w:val="00204B65"/>
    <w:rsid w:val="00204DA6"/>
    <w:rsid w:val="00205CB7"/>
    <w:rsid w:val="00205EF0"/>
    <w:rsid w:val="00207038"/>
    <w:rsid w:val="0021260A"/>
    <w:rsid w:val="002128FF"/>
    <w:rsid w:val="00212D51"/>
    <w:rsid w:val="00214CA5"/>
    <w:rsid w:val="00214E5D"/>
    <w:rsid w:val="002157A0"/>
    <w:rsid w:val="00215ADE"/>
    <w:rsid w:val="00215C84"/>
    <w:rsid w:val="00215CE3"/>
    <w:rsid w:val="00216ECA"/>
    <w:rsid w:val="00220BE2"/>
    <w:rsid w:val="00221710"/>
    <w:rsid w:val="0022250D"/>
    <w:rsid w:val="00222C4E"/>
    <w:rsid w:val="00223492"/>
    <w:rsid w:val="00230C0B"/>
    <w:rsid w:val="00230F20"/>
    <w:rsid w:val="00231054"/>
    <w:rsid w:val="002338CB"/>
    <w:rsid w:val="002338D8"/>
    <w:rsid w:val="00233FFA"/>
    <w:rsid w:val="00234620"/>
    <w:rsid w:val="0023494F"/>
    <w:rsid w:val="002353B1"/>
    <w:rsid w:val="00235979"/>
    <w:rsid w:val="00236CCA"/>
    <w:rsid w:val="00240CF8"/>
    <w:rsid w:val="00243498"/>
    <w:rsid w:val="00244872"/>
    <w:rsid w:val="00245B54"/>
    <w:rsid w:val="00246120"/>
    <w:rsid w:val="00246C18"/>
    <w:rsid w:val="002471DF"/>
    <w:rsid w:val="00247874"/>
    <w:rsid w:val="00251043"/>
    <w:rsid w:val="002510A3"/>
    <w:rsid w:val="0025224F"/>
    <w:rsid w:val="00252BDC"/>
    <w:rsid w:val="0025400A"/>
    <w:rsid w:val="002544F0"/>
    <w:rsid w:val="0025565C"/>
    <w:rsid w:val="00255761"/>
    <w:rsid w:val="00255DA3"/>
    <w:rsid w:val="002567E1"/>
    <w:rsid w:val="00257D1E"/>
    <w:rsid w:val="00260F64"/>
    <w:rsid w:val="002615EB"/>
    <w:rsid w:val="0026258A"/>
    <w:rsid w:val="00263787"/>
    <w:rsid w:val="0026531F"/>
    <w:rsid w:val="0026561A"/>
    <w:rsid w:val="002656CE"/>
    <w:rsid w:val="0026679F"/>
    <w:rsid w:val="002667D1"/>
    <w:rsid w:val="002669A8"/>
    <w:rsid w:val="00266D9E"/>
    <w:rsid w:val="00267231"/>
    <w:rsid w:val="0027068B"/>
    <w:rsid w:val="002706B0"/>
    <w:rsid w:val="002714CB"/>
    <w:rsid w:val="0027167B"/>
    <w:rsid w:val="002719A2"/>
    <w:rsid w:val="00274969"/>
    <w:rsid w:val="00274AE9"/>
    <w:rsid w:val="002758D4"/>
    <w:rsid w:val="0027742B"/>
    <w:rsid w:val="002779F0"/>
    <w:rsid w:val="00280406"/>
    <w:rsid w:val="00281B7C"/>
    <w:rsid w:val="00281C28"/>
    <w:rsid w:val="00281EC7"/>
    <w:rsid w:val="00282051"/>
    <w:rsid w:val="00282602"/>
    <w:rsid w:val="00282EBF"/>
    <w:rsid w:val="002830A3"/>
    <w:rsid w:val="00283C02"/>
    <w:rsid w:val="00284BFD"/>
    <w:rsid w:val="00285BC5"/>
    <w:rsid w:val="00285FCF"/>
    <w:rsid w:val="00286137"/>
    <w:rsid w:val="00286ED0"/>
    <w:rsid w:val="00287116"/>
    <w:rsid w:val="002913F6"/>
    <w:rsid w:val="00292883"/>
    <w:rsid w:val="00293683"/>
    <w:rsid w:val="00295B08"/>
    <w:rsid w:val="00297743"/>
    <w:rsid w:val="002A0571"/>
    <w:rsid w:val="002A1BBF"/>
    <w:rsid w:val="002A2BF9"/>
    <w:rsid w:val="002A34FA"/>
    <w:rsid w:val="002B1974"/>
    <w:rsid w:val="002B20BB"/>
    <w:rsid w:val="002B2B97"/>
    <w:rsid w:val="002B2D40"/>
    <w:rsid w:val="002B301E"/>
    <w:rsid w:val="002B5777"/>
    <w:rsid w:val="002B61F6"/>
    <w:rsid w:val="002B65A6"/>
    <w:rsid w:val="002C1220"/>
    <w:rsid w:val="002C43FF"/>
    <w:rsid w:val="002C66B8"/>
    <w:rsid w:val="002D1218"/>
    <w:rsid w:val="002D1604"/>
    <w:rsid w:val="002D1EB4"/>
    <w:rsid w:val="002D2139"/>
    <w:rsid w:val="002D213E"/>
    <w:rsid w:val="002D2C87"/>
    <w:rsid w:val="002D3A3D"/>
    <w:rsid w:val="002D492F"/>
    <w:rsid w:val="002D6343"/>
    <w:rsid w:val="002D74DF"/>
    <w:rsid w:val="002D777A"/>
    <w:rsid w:val="002E0840"/>
    <w:rsid w:val="002E0E04"/>
    <w:rsid w:val="002E1623"/>
    <w:rsid w:val="002E37DD"/>
    <w:rsid w:val="002E6277"/>
    <w:rsid w:val="002E6CB5"/>
    <w:rsid w:val="002E7A08"/>
    <w:rsid w:val="002F279C"/>
    <w:rsid w:val="002F4478"/>
    <w:rsid w:val="002F46A5"/>
    <w:rsid w:val="002F4DB0"/>
    <w:rsid w:val="002F73F2"/>
    <w:rsid w:val="002F7A66"/>
    <w:rsid w:val="00300654"/>
    <w:rsid w:val="00301991"/>
    <w:rsid w:val="0030212E"/>
    <w:rsid w:val="00303600"/>
    <w:rsid w:val="00303AE1"/>
    <w:rsid w:val="0030523D"/>
    <w:rsid w:val="00306F75"/>
    <w:rsid w:val="0031048C"/>
    <w:rsid w:val="00310D05"/>
    <w:rsid w:val="0031169D"/>
    <w:rsid w:val="00312742"/>
    <w:rsid w:val="0031472F"/>
    <w:rsid w:val="0031698B"/>
    <w:rsid w:val="00316FC6"/>
    <w:rsid w:val="00317B23"/>
    <w:rsid w:val="0032109F"/>
    <w:rsid w:val="003210D8"/>
    <w:rsid w:val="00321C96"/>
    <w:rsid w:val="00321EA9"/>
    <w:rsid w:val="00322771"/>
    <w:rsid w:val="00322DCB"/>
    <w:rsid w:val="0032301B"/>
    <w:rsid w:val="003243CC"/>
    <w:rsid w:val="00325694"/>
    <w:rsid w:val="0032639F"/>
    <w:rsid w:val="0032749E"/>
    <w:rsid w:val="003300B4"/>
    <w:rsid w:val="00330491"/>
    <w:rsid w:val="0033295B"/>
    <w:rsid w:val="00334213"/>
    <w:rsid w:val="00335352"/>
    <w:rsid w:val="00336C4D"/>
    <w:rsid w:val="0033792C"/>
    <w:rsid w:val="0034007B"/>
    <w:rsid w:val="00342556"/>
    <w:rsid w:val="00344E52"/>
    <w:rsid w:val="00345415"/>
    <w:rsid w:val="0034590B"/>
    <w:rsid w:val="00347DC1"/>
    <w:rsid w:val="00350A87"/>
    <w:rsid w:val="00351D2C"/>
    <w:rsid w:val="00352042"/>
    <w:rsid w:val="0035283C"/>
    <w:rsid w:val="00353578"/>
    <w:rsid w:val="00355202"/>
    <w:rsid w:val="0035532D"/>
    <w:rsid w:val="00355401"/>
    <w:rsid w:val="003556ED"/>
    <w:rsid w:val="00355C21"/>
    <w:rsid w:val="00356A59"/>
    <w:rsid w:val="003570ED"/>
    <w:rsid w:val="00360DDC"/>
    <w:rsid w:val="00360FA4"/>
    <w:rsid w:val="0036403C"/>
    <w:rsid w:val="003643C7"/>
    <w:rsid w:val="00364DB0"/>
    <w:rsid w:val="0036629B"/>
    <w:rsid w:val="00366FFB"/>
    <w:rsid w:val="003676CE"/>
    <w:rsid w:val="0037098A"/>
    <w:rsid w:val="00370D37"/>
    <w:rsid w:val="00371A60"/>
    <w:rsid w:val="00371BA5"/>
    <w:rsid w:val="00373623"/>
    <w:rsid w:val="003740D4"/>
    <w:rsid w:val="003744C0"/>
    <w:rsid w:val="00374B84"/>
    <w:rsid w:val="00375D8A"/>
    <w:rsid w:val="00375F44"/>
    <w:rsid w:val="0037670C"/>
    <w:rsid w:val="0037670E"/>
    <w:rsid w:val="0037683F"/>
    <w:rsid w:val="00376EA3"/>
    <w:rsid w:val="00382C52"/>
    <w:rsid w:val="00382D8C"/>
    <w:rsid w:val="00386348"/>
    <w:rsid w:val="00386F86"/>
    <w:rsid w:val="0039051E"/>
    <w:rsid w:val="00390D33"/>
    <w:rsid w:val="003929DA"/>
    <w:rsid w:val="0039318E"/>
    <w:rsid w:val="00393416"/>
    <w:rsid w:val="003954C0"/>
    <w:rsid w:val="00397542"/>
    <w:rsid w:val="00397984"/>
    <w:rsid w:val="00397E25"/>
    <w:rsid w:val="003A2291"/>
    <w:rsid w:val="003A4427"/>
    <w:rsid w:val="003A68B3"/>
    <w:rsid w:val="003A7635"/>
    <w:rsid w:val="003A78D9"/>
    <w:rsid w:val="003A7D22"/>
    <w:rsid w:val="003B0B9F"/>
    <w:rsid w:val="003B166B"/>
    <w:rsid w:val="003B264E"/>
    <w:rsid w:val="003B5CF0"/>
    <w:rsid w:val="003B77D2"/>
    <w:rsid w:val="003C0899"/>
    <w:rsid w:val="003C3253"/>
    <w:rsid w:val="003C4424"/>
    <w:rsid w:val="003C4523"/>
    <w:rsid w:val="003C4CA4"/>
    <w:rsid w:val="003C54C6"/>
    <w:rsid w:val="003C7A40"/>
    <w:rsid w:val="003D0EC7"/>
    <w:rsid w:val="003D10BA"/>
    <w:rsid w:val="003D1320"/>
    <w:rsid w:val="003D21D6"/>
    <w:rsid w:val="003D37D8"/>
    <w:rsid w:val="003D4A1D"/>
    <w:rsid w:val="003D4EA1"/>
    <w:rsid w:val="003D62F0"/>
    <w:rsid w:val="003D6543"/>
    <w:rsid w:val="003D7490"/>
    <w:rsid w:val="003D7C44"/>
    <w:rsid w:val="003E3340"/>
    <w:rsid w:val="003E77F8"/>
    <w:rsid w:val="003F2C9C"/>
    <w:rsid w:val="003F4D71"/>
    <w:rsid w:val="003F4FB3"/>
    <w:rsid w:val="003F5354"/>
    <w:rsid w:val="003F6649"/>
    <w:rsid w:val="003F6737"/>
    <w:rsid w:val="003F6DFD"/>
    <w:rsid w:val="003F7489"/>
    <w:rsid w:val="00401093"/>
    <w:rsid w:val="00405D54"/>
    <w:rsid w:val="00406754"/>
    <w:rsid w:val="0041076B"/>
    <w:rsid w:val="00412714"/>
    <w:rsid w:val="00412A98"/>
    <w:rsid w:val="004134BB"/>
    <w:rsid w:val="00413AB8"/>
    <w:rsid w:val="004165DD"/>
    <w:rsid w:val="00416EF3"/>
    <w:rsid w:val="00417E8B"/>
    <w:rsid w:val="00420381"/>
    <w:rsid w:val="00420634"/>
    <w:rsid w:val="004209CE"/>
    <w:rsid w:val="004224C3"/>
    <w:rsid w:val="004246DE"/>
    <w:rsid w:val="0042733F"/>
    <w:rsid w:val="0043074A"/>
    <w:rsid w:val="00430D31"/>
    <w:rsid w:val="004312C2"/>
    <w:rsid w:val="00431FAC"/>
    <w:rsid w:val="004324F3"/>
    <w:rsid w:val="004331C6"/>
    <w:rsid w:val="00433B0A"/>
    <w:rsid w:val="00433DA3"/>
    <w:rsid w:val="00436457"/>
    <w:rsid w:val="00436CE3"/>
    <w:rsid w:val="00436CFF"/>
    <w:rsid w:val="00436F2C"/>
    <w:rsid w:val="004370FE"/>
    <w:rsid w:val="004401C0"/>
    <w:rsid w:val="004410D8"/>
    <w:rsid w:val="00441C72"/>
    <w:rsid w:val="00444121"/>
    <w:rsid w:val="004472F1"/>
    <w:rsid w:val="004473F4"/>
    <w:rsid w:val="00450623"/>
    <w:rsid w:val="00451B52"/>
    <w:rsid w:val="00454B72"/>
    <w:rsid w:val="00454E15"/>
    <w:rsid w:val="00455376"/>
    <w:rsid w:val="00456DE2"/>
    <w:rsid w:val="00457204"/>
    <w:rsid w:val="004607F7"/>
    <w:rsid w:val="004608D2"/>
    <w:rsid w:val="00460CF7"/>
    <w:rsid w:val="004618ED"/>
    <w:rsid w:val="00461C8F"/>
    <w:rsid w:val="004624A4"/>
    <w:rsid w:val="004629D9"/>
    <w:rsid w:val="00463070"/>
    <w:rsid w:val="004654FB"/>
    <w:rsid w:val="00467647"/>
    <w:rsid w:val="00467D5F"/>
    <w:rsid w:val="00467F14"/>
    <w:rsid w:val="004701FC"/>
    <w:rsid w:val="00470D3D"/>
    <w:rsid w:val="00471108"/>
    <w:rsid w:val="00471166"/>
    <w:rsid w:val="00471380"/>
    <w:rsid w:val="00471A32"/>
    <w:rsid w:val="00472362"/>
    <w:rsid w:val="00472410"/>
    <w:rsid w:val="0047283A"/>
    <w:rsid w:val="00473CD0"/>
    <w:rsid w:val="00474BCC"/>
    <w:rsid w:val="004759D3"/>
    <w:rsid w:val="00477211"/>
    <w:rsid w:val="00480323"/>
    <w:rsid w:val="0048048E"/>
    <w:rsid w:val="004809C0"/>
    <w:rsid w:val="00481860"/>
    <w:rsid w:val="00481ADD"/>
    <w:rsid w:val="00482FAD"/>
    <w:rsid w:val="0048403F"/>
    <w:rsid w:val="00484A49"/>
    <w:rsid w:val="00485235"/>
    <w:rsid w:val="00485877"/>
    <w:rsid w:val="00487F20"/>
    <w:rsid w:val="004902F7"/>
    <w:rsid w:val="0049084E"/>
    <w:rsid w:val="0049092A"/>
    <w:rsid w:val="00490A67"/>
    <w:rsid w:val="00490EDB"/>
    <w:rsid w:val="004914FC"/>
    <w:rsid w:val="00491658"/>
    <w:rsid w:val="00491A48"/>
    <w:rsid w:val="00491A5A"/>
    <w:rsid w:val="004927EF"/>
    <w:rsid w:val="00493234"/>
    <w:rsid w:val="00493DD6"/>
    <w:rsid w:val="004941AF"/>
    <w:rsid w:val="00494393"/>
    <w:rsid w:val="004948C1"/>
    <w:rsid w:val="00494CB1"/>
    <w:rsid w:val="00495F28"/>
    <w:rsid w:val="00496A4E"/>
    <w:rsid w:val="00496CA8"/>
    <w:rsid w:val="004A208E"/>
    <w:rsid w:val="004A26E5"/>
    <w:rsid w:val="004A278F"/>
    <w:rsid w:val="004A32C8"/>
    <w:rsid w:val="004A408E"/>
    <w:rsid w:val="004A42FF"/>
    <w:rsid w:val="004A4732"/>
    <w:rsid w:val="004A54CF"/>
    <w:rsid w:val="004A654C"/>
    <w:rsid w:val="004A7D70"/>
    <w:rsid w:val="004B2C85"/>
    <w:rsid w:val="004B48C3"/>
    <w:rsid w:val="004B5864"/>
    <w:rsid w:val="004C07DF"/>
    <w:rsid w:val="004C3C0C"/>
    <w:rsid w:val="004C4EC8"/>
    <w:rsid w:val="004C53A8"/>
    <w:rsid w:val="004C6B0C"/>
    <w:rsid w:val="004C742C"/>
    <w:rsid w:val="004D0C34"/>
    <w:rsid w:val="004D1CB6"/>
    <w:rsid w:val="004D32D3"/>
    <w:rsid w:val="004D4CB9"/>
    <w:rsid w:val="004D54FF"/>
    <w:rsid w:val="004D680D"/>
    <w:rsid w:val="004D6A9C"/>
    <w:rsid w:val="004E217D"/>
    <w:rsid w:val="004E2A3A"/>
    <w:rsid w:val="004E4D7E"/>
    <w:rsid w:val="004E533E"/>
    <w:rsid w:val="004E592B"/>
    <w:rsid w:val="004E5944"/>
    <w:rsid w:val="004E6858"/>
    <w:rsid w:val="004E6C6E"/>
    <w:rsid w:val="004F35CD"/>
    <w:rsid w:val="004F3EF1"/>
    <w:rsid w:val="004F5118"/>
    <w:rsid w:val="004F7AEF"/>
    <w:rsid w:val="00501E52"/>
    <w:rsid w:val="005028CF"/>
    <w:rsid w:val="005054D1"/>
    <w:rsid w:val="005055D4"/>
    <w:rsid w:val="00505A0F"/>
    <w:rsid w:val="00505B5C"/>
    <w:rsid w:val="0050618D"/>
    <w:rsid w:val="005063B3"/>
    <w:rsid w:val="00506757"/>
    <w:rsid w:val="00510A93"/>
    <w:rsid w:val="00511CF0"/>
    <w:rsid w:val="00513DB5"/>
    <w:rsid w:val="005148C2"/>
    <w:rsid w:val="00516126"/>
    <w:rsid w:val="00516A43"/>
    <w:rsid w:val="00516C3C"/>
    <w:rsid w:val="0051726E"/>
    <w:rsid w:val="005173FC"/>
    <w:rsid w:val="005208A3"/>
    <w:rsid w:val="0052232F"/>
    <w:rsid w:val="005237FA"/>
    <w:rsid w:val="00523889"/>
    <w:rsid w:val="00524A70"/>
    <w:rsid w:val="005251C4"/>
    <w:rsid w:val="005251F8"/>
    <w:rsid w:val="00531800"/>
    <w:rsid w:val="005345F5"/>
    <w:rsid w:val="005352FD"/>
    <w:rsid w:val="0053596B"/>
    <w:rsid w:val="0053703A"/>
    <w:rsid w:val="00540F44"/>
    <w:rsid w:val="00544A4E"/>
    <w:rsid w:val="005464A3"/>
    <w:rsid w:val="00546AB0"/>
    <w:rsid w:val="00546E82"/>
    <w:rsid w:val="005502D8"/>
    <w:rsid w:val="005518B6"/>
    <w:rsid w:val="00551F2E"/>
    <w:rsid w:val="00553602"/>
    <w:rsid w:val="00553E3F"/>
    <w:rsid w:val="0055437F"/>
    <w:rsid w:val="0055520C"/>
    <w:rsid w:val="005563C6"/>
    <w:rsid w:val="00556F06"/>
    <w:rsid w:val="005609B2"/>
    <w:rsid w:val="0056463B"/>
    <w:rsid w:val="00565CD0"/>
    <w:rsid w:val="00566051"/>
    <w:rsid w:val="00566C5D"/>
    <w:rsid w:val="00567862"/>
    <w:rsid w:val="00570C40"/>
    <w:rsid w:val="00571452"/>
    <w:rsid w:val="00574EB5"/>
    <w:rsid w:val="0057552B"/>
    <w:rsid w:val="005776A3"/>
    <w:rsid w:val="00581874"/>
    <w:rsid w:val="00581F42"/>
    <w:rsid w:val="00581F80"/>
    <w:rsid w:val="0058248C"/>
    <w:rsid w:val="00585EAB"/>
    <w:rsid w:val="00586940"/>
    <w:rsid w:val="00587734"/>
    <w:rsid w:val="00590CAE"/>
    <w:rsid w:val="005911A8"/>
    <w:rsid w:val="00591653"/>
    <w:rsid w:val="00591B46"/>
    <w:rsid w:val="00592337"/>
    <w:rsid w:val="00592803"/>
    <w:rsid w:val="0059451D"/>
    <w:rsid w:val="00595F5F"/>
    <w:rsid w:val="00596FFF"/>
    <w:rsid w:val="00597F5F"/>
    <w:rsid w:val="005A00D1"/>
    <w:rsid w:val="005A0EAB"/>
    <w:rsid w:val="005A0EC7"/>
    <w:rsid w:val="005A2C6D"/>
    <w:rsid w:val="005A3D8C"/>
    <w:rsid w:val="005A6FC1"/>
    <w:rsid w:val="005A7986"/>
    <w:rsid w:val="005B0027"/>
    <w:rsid w:val="005B108C"/>
    <w:rsid w:val="005B150D"/>
    <w:rsid w:val="005B189E"/>
    <w:rsid w:val="005B1A00"/>
    <w:rsid w:val="005B4FFA"/>
    <w:rsid w:val="005B67DD"/>
    <w:rsid w:val="005B6EAC"/>
    <w:rsid w:val="005B7461"/>
    <w:rsid w:val="005B7536"/>
    <w:rsid w:val="005B7A1D"/>
    <w:rsid w:val="005C068A"/>
    <w:rsid w:val="005C14BB"/>
    <w:rsid w:val="005C355C"/>
    <w:rsid w:val="005C4697"/>
    <w:rsid w:val="005C64D5"/>
    <w:rsid w:val="005C7311"/>
    <w:rsid w:val="005C746B"/>
    <w:rsid w:val="005C754C"/>
    <w:rsid w:val="005D11ED"/>
    <w:rsid w:val="005D22A6"/>
    <w:rsid w:val="005D2F9C"/>
    <w:rsid w:val="005D65AA"/>
    <w:rsid w:val="005D7EE8"/>
    <w:rsid w:val="005E15A7"/>
    <w:rsid w:val="005E1842"/>
    <w:rsid w:val="005E1BED"/>
    <w:rsid w:val="005E21B2"/>
    <w:rsid w:val="005F0D4C"/>
    <w:rsid w:val="005F1162"/>
    <w:rsid w:val="005F4745"/>
    <w:rsid w:val="005F5058"/>
    <w:rsid w:val="005F589B"/>
    <w:rsid w:val="005F727C"/>
    <w:rsid w:val="00600236"/>
    <w:rsid w:val="006003D5"/>
    <w:rsid w:val="00600975"/>
    <w:rsid w:val="006021FD"/>
    <w:rsid w:val="006026F6"/>
    <w:rsid w:val="006035A6"/>
    <w:rsid w:val="00603B93"/>
    <w:rsid w:val="00603C00"/>
    <w:rsid w:val="00604CE3"/>
    <w:rsid w:val="006060EE"/>
    <w:rsid w:val="00611572"/>
    <w:rsid w:val="0061165C"/>
    <w:rsid w:val="00611B14"/>
    <w:rsid w:val="006132F7"/>
    <w:rsid w:val="00613CC4"/>
    <w:rsid w:val="0061666B"/>
    <w:rsid w:val="00616EA9"/>
    <w:rsid w:val="006205EA"/>
    <w:rsid w:val="006225CB"/>
    <w:rsid w:val="00624DED"/>
    <w:rsid w:val="00625129"/>
    <w:rsid w:val="00626CCA"/>
    <w:rsid w:val="006277FA"/>
    <w:rsid w:val="00627C0D"/>
    <w:rsid w:val="00627FA4"/>
    <w:rsid w:val="00630E45"/>
    <w:rsid w:val="00631E49"/>
    <w:rsid w:val="006327E5"/>
    <w:rsid w:val="00633777"/>
    <w:rsid w:val="006338CB"/>
    <w:rsid w:val="00634CB4"/>
    <w:rsid w:val="006359FE"/>
    <w:rsid w:val="00641E1B"/>
    <w:rsid w:val="006430D7"/>
    <w:rsid w:val="00643C7E"/>
    <w:rsid w:val="00646218"/>
    <w:rsid w:val="00647E93"/>
    <w:rsid w:val="00650987"/>
    <w:rsid w:val="00650AA2"/>
    <w:rsid w:val="00651E49"/>
    <w:rsid w:val="00652127"/>
    <w:rsid w:val="0065239E"/>
    <w:rsid w:val="0065482A"/>
    <w:rsid w:val="006549BC"/>
    <w:rsid w:val="006566B6"/>
    <w:rsid w:val="006578DF"/>
    <w:rsid w:val="00660A1F"/>
    <w:rsid w:val="00661A7E"/>
    <w:rsid w:val="00662F01"/>
    <w:rsid w:val="00663F54"/>
    <w:rsid w:val="00664EBA"/>
    <w:rsid w:val="00665096"/>
    <w:rsid w:val="00665D80"/>
    <w:rsid w:val="006676BA"/>
    <w:rsid w:val="0067027D"/>
    <w:rsid w:val="00670518"/>
    <w:rsid w:val="006766F7"/>
    <w:rsid w:val="0068067B"/>
    <w:rsid w:val="00680F2F"/>
    <w:rsid w:val="00680FA7"/>
    <w:rsid w:val="0068231E"/>
    <w:rsid w:val="00682A3D"/>
    <w:rsid w:val="00683E15"/>
    <w:rsid w:val="006848DA"/>
    <w:rsid w:val="0068575D"/>
    <w:rsid w:val="00685F43"/>
    <w:rsid w:val="00686694"/>
    <w:rsid w:val="006877E6"/>
    <w:rsid w:val="00691A67"/>
    <w:rsid w:val="00691CDD"/>
    <w:rsid w:val="00693538"/>
    <w:rsid w:val="006940A0"/>
    <w:rsid w:val="006959FE"/>
    <w:rsid w:val="00696316"/>
    <w:rsid w:val="00696AC4"/>
    <w:rsid w:val="00696DD7"/>
    <w:rsid w:val="006A00F7"/>
    <w:rsid w:val="006A34C5"/>
    <w:rsid w:val="006A39A0"/>
    <w:rsid w:val="006A3B66"/>
    <w:rsid w:val="006A40FD"/>
    <w:rsid w:val="006A42C7"/>
    <w:rsid w:val="006A444C"/>
    <w:rsid w:val="006A44BE"/>
    <w:rsid w:val="006A4F24"/>
    <w:rsid w:val="006A5BD7"/>
    <w:rsid w:val="006A601E"/>
    <w:rsid w:val="006A7710"/>
    <w:rsid w:val="006B11C3"/>
    <w:rsid w:val="006B1521"/>
    <w:rsid w:val="006B170D"/>
    <w:rsid w:val="006B2C94"/>
    <w:rsid w:val="006B36B5"/>
    <w:rsid w:val="006B3729"/>
    <w:rsid w:val="006B3964"/>
    <w:rsid w:val="006B3B9E"/>
    <w:rsid w:val="006B3C5C"/>
    <w:rsid w:val="006B4E4A"/>
    <w:rsid w:val="006B63B2"/>
    <w:rsid w:val="006B6A2D"/>
    <w:rsid w:val="006B6D1A"/>
    <w:rsid w:val="006B6ECC"/>
    <w:rsid w:val="006B7F6F"/>
    <w:rsid w:val="006C0DC1"/>
    <w:rsid w:val="006C0EE1"/>
    <w:rsid w:val="006C10B8"/>
    <w:rsid w:val="006C16E1"/>
    <w:rsid w:val="006C4698"/>
    <w:rsid w:val="006C491E"/>
    <w:rsid w:val="006C5030"/>
    <w:rsid w:val="006C65EC"/>
    <w:rsid w:val="006C6827"/>
    <w:rsid w:val="006C6CEC"/>
    <w:rsid w:val="006C6F3C"/>
    <w:rsid w:val="006C72C3"/>
    <w:rsid w:val="006C7CFC"/>
    <w:rsid w:val="006D1346"/>
    <w:rsid w:val="006D1BFC"/>
    <w:rsid w:val="006D2F39"/>
    <w:rsid w:val="006D48B8"/>
    <w:rsid w:val="006D4C9A"/>
    <w:rsid w:val="006D50E7"/>
    <w:rsid w:val="006D5629"/>
    <w:rsid w:val="006D57DF"/>
    <w:rsid w:val="006D5AD0"/>
    <w:rsid w:val="006D6804"/>
    <w:rsid w:val="006E052D"/>
    <w:rsid w:val="006E0756"/>
    <w:rsid w:val="006E0AFF"/>
    <w:rsid w:val="006E1A76"/>
    <w:rsid w:val="006E3BA7"/>
    <w:rsid w:val="006E5293"/>
    <w:rsid w:val="006E6E8D"/>
    <w:rsid w:val="006E772C"/>
    <w:rsid w:val="006F00BA"/>
    <w:rsid w:val="006F030C"/>
    <w:rsid w:val="006F0D51"/>
    <w:rsid w:val="006F0E81"/>
    <w:rsid w:val="006F23A6"/>
    <w:rsid w:val="006F597B"/>
    <w:rsid w:val="006F6BF0"/>
    <w:rsid w:val="006F6D9C"/>
    <w:rsid w:val="006F780D"/>
    <w:rsid w:val="006F7866"/>
    <w:rsid w:val="006F79E0"/>
    <w:rsid w:val="006F7A86"/>
    <w:rsid w:val="0070081D"/>
    <w:rsid w:val="00700DD6"/>
    <w:rsid w:val="00701EAB"/>
    <w:rsid w:val="007037EB"/>
    <w:rsid w:val="00704E5C"/>
    <w:rsid w:val="0070571D"/>
    <w:rsid w:val="007061D9"/>
    <w:rsid w:val="00706A3F"/>
    <w:rsid w:val="00706A55"/>
    <w:rsid w:val="00706B8B"/>
    <w:rsid w:val="00710C1D"/>
    <w:rsid w:val="00711B8B"/>
    <w:rsid w:val="00712E2A"/>
    <w:rsid w:val="007157A7"/>
    <w:rsid w:val="00716A90"/>
    <w:rsid w:val="00717F11"/>
    <w:rsid w:val="007211A2"/>
    <w:rsid w:val="007213D0"/>
    <w:rsid w:val="007216AA"/>
    <w:rsid w:val="00721EEE"/>
    <w:rsid w:val="00721FA9"/>
    <w:rsid w:val="0072254B"/>
    <w:rsid w:val="00723E54"/>
    <w:rsid w:val="0072469A"/>
    <w:rsid w:val="00725DA2"/>
    <w:rsid w:val="00726A0F"/>
    <w:rsid w:val="00727E1E"/>
    <w:rsid w:val="007303AB"/>
    <w:rsid w:val="00732591"/>
    <w:rsid w:val="00733D63"/>
    <w:rsid w:val="007347A9"/>
    <w:rsid w:val="007403D9"/>
    <w:rsid w:val="00740D78"/>
    <w:rsid w:val="00741A76"/>
    <w:rsid w:val="007441C1"/>
    <w:rsid w:val="00744353"/>
    <w:rsid w:val="00744620"/>
    <w:rsid w:val="00744F87"/>
    <w:rsid w:val="007470A4"/>
    <w:rsid w:val="00747793"/>
    <w:rsid w:val="0074788C"/>
    <w:rsid w:val="00750D31"/>
    <w:rsid w:val="007515FD"/>
    <w:rsid w:val="00752927"/>
    <w:rsid w:val="0075574A"/>
    <w:rsid w:val="00755B97"/>
    <w:rsid w:val="0075635C"/>
    <w:rsid w:val="00756406"/>
    <w:rsid w:val="007573DC"/>
    <w:rsid w:val="007575F1"/>
    <w:rsid w:val="00757C7A"/>
    <w:rsid w:val="0076001B"/>
    <w:rsid w:val="0076082C"/>
    <w:rsid w:val="00761CAC"/>
    <w:rsid w:val="00762183"/>
    <w:rsid w:val="0076246D"/>
    <w:rsid w:val="0076249B"/>
    <w:rsid w:val="007626C4"/>
    <w:rsid w:val="0076301A"/>
    <w:rsid w:val="00763C9D"/>
    <w:rsid w:val="00764911"/>
    <w:rsid w:val="00765A21"/>
    <w:rsid w:val="00767236"/>
    <w:rsid w:val="0076749E"/>
    <w:rsid w:val="0077221B"/>
    <w:rsid w:val="00772B99"/>
    <w:rsid w:val="00773A36"/>
    <w:rsid w:val="00776DBF"/>
    <w:rsid w:val="00777399"/>
    <w:rsid w:val="007815A5"/>
    <w:rsid w:val="00783355"/>
    <w:rsid w:val="00783492"/>
    <w:rsid w:val="00783679"/>
    <w:rsid w:val="00785323"/>
    <w:rsid w:val="00785934"/>
    <w:rsid w:val="00790D05"/>
    <w:rsid w:val="0079152C"/>
    <w:rsid w:val="0079162C"/>
    <w:rsid w:val="007918B1"/>
    <w:rsid w:val="0079200C"/>
    <w:rsid w:val="00792BB6"/>
    <w:rsid w:val="00792C1D"/>
    <w:rsid w:val="00794EEB"/>
    <w:rsid w:val="00795675"/>
    <w:rsid w:val="007957FC"/>
    <w:rsid w:val="00795DC0"/>
    <w:rsid w:val="00796D22"/>
    <w:rsid w:val="007A67C2"/>
    <w:rsid w:val="007A753B"/>
    <w:rsid w:val="007B18F5"/>
    <w:rsid w:val="007B2199"/>
    <w:rsid w:val="007B247E"/>
    <w:rsid w:val="007B27BC"/>
    <w:rsid w:val="007B2DB5"/>
    <w:rsid w:val="007B335B"/>
    <w:rsid w:val="007B3A65"/>
    <w:rsid w:val="007C03A7"/>
    <w:rsid w:val="007C0468"/>
    <w:rsid w:val="007C1146"/>
    <w:rsid w:val="007C12D7"/>
    <w:rsid w:val="007C1C9C"/>
    <w:rsid w:val="007C2136"/>
    <w:rsid w:val="007C2BF7"/>
    <w:rsid w:val="007C4E1D"/>
    <w:rsid w:val="007C509E"/>
    <w:rsid w:val="007C5E41"/>
    <w:rsid w:val="007C6562"/>
    <w:rsid w:val="007C683E"/>
    <w:rsid w:val="007C7BC4"/>
    <w:rsid w:val="007D14A3"/>
    <w:rsid w:val="007D2531"/>
    <w:rsid w:val="007D265B"/>
    <w:rsid w:val="007D2701"/>
    <w:rsid w:val="007D2D76"/>
    <w:rsid w:val="007D37AB"/>
    <w:rsid w:val="007D4F03"/>
    <w:rsid w:val="007D516F"/>
    <w:rsid w:val="007D66F0"/>
    <w:rsid w:val="007D6C31"/>
    <w:rsid w:val="007D6C77"/>
    <w:rsid w:val="007E0D37"/>
    <w:rsid w:val="007E103E"/>
    <w:rsid w:val="007E1EAF"/>
    <w:rsid w:val="007E46FC"/>
    <w:rsid w:val="007E4C88"/>
    <w:rsid w:val="007E56B8"/>
    <w:rsid w:val="007E5875"/>
    <w:rsid w:val="007E6B91"/>
    <w:rsid w:val="007E6E18"/>
    <w:rsid w:val="007F17CF"/>
    <w:rsid w:val="007F1FB5"/>
    <w:rsid w:val="007F363B"/>
    <w:rsid w:val="007F519F"/>
    <w:rsid w:val="007F6456"/>
    <w:rsid w:val="007F64D5"/>
    <w:rsid w:val="007F65D6"/>
    <w:rsid w:val="007F7A90"/>
    <w:rsid w:val="00800508"/>
    <w:rsid w:val="00800F6C"/>
    <w:rsid w:val="00802C39"/>
    <w:rsid w:val="00802C51"/>
    <w:rsid w:val="00803F9D"/>
    <w:rsid w:val="0080420F"/>
    <w:rsid w:val="00804EA0"/>
    <w:rsid w:val="00804F36"/>
    <w:rsid w:val="0080679A"/>
    <w:rsid w:val="00806869"/>
    <w:rsid w:val="00811D58"/>
    <w:rsid w:val="00813D99"/>
    <w:rsid w:val="008146D6"/>
    <w:rsid w:val="00815994"/>
    <w:rsid w:val="00815BC7"/>
    <w:rsid w:val="00817869"/>
    <w:rsid w:val="008178FF"/>
    <w:rsid w:val="00817D5B"/>
    <w:rsid w:val="008202D7"/>
    <w:rsid w:val="0082142D"/>
    <w:rsid w:val="00821C4D"/>
    <w:rsid w:val="00825B66"/>
    <w:rsid w:val="008263B3"/>
    <w:rsid w:val="00827575"/>
    <w:rsid w:val="0083058A"/>
    <w:rsid w:val="00830755"/>
    <w:rsid w:val="00830ED8"/>
    <w:rsid w:val="00831BBF"/>
    <w:rsid w:val="008352D8"/>
    <w:rsid w:val="008363C0"/>
    <w:rsid w:val="0083642C"/>
    <w:rsid w:val="00836B89"/>
    <w:rsid w:val="0083723B"/>
    <w:rsid w:val="00843DD1"/>
    <w:rsid w:val="00845A73"/>
    <w:rsid w:val="00845AB8"/>
    <w:rsid w:val="00845E79"/>
    <w:rsid w:val="00850764"/>
    <w:rsid w:val="00850EC1"/>
    <w:rsid w:val="00851428"/>
    <w:rsid w:val="008524EE"/>
    <w:rsid w:val="008541E7"/>
    <w:rsid w:val="00855074"/>
    <w:rsid w:val="00855C3E"/>
    <w:rsid w:val="0085699A"/>
    <w:rsid w:val="00857470"/>
    <w:rsid w:val="008606B8"/>
    <w:rsid w:val="00861193"/>
    <w:rsid w:val="00862241"/>
    <w:rsid w:val="00870C1A"/>
    <w:rsid w:val="008712B1"/>
    <w:rsid w:val="00871880"/>
    <w:rsid w:val="00872D7E"/>
    <w:rsid w:val="00873036"/>
    <w:rsid w:val="0087405E"/>
    <w:rsid w:val="008751C4"/>
    <w:rsid w:val="008809EB"/>
    <w:rsid w:val="00882642"/>
    <w:rsid w:val="00883D1B"/>
    <w:rsid w:val="00884F71"/>
    <w:rsid w:val="00887471"/>
    <w:rsid w:val="008910EA"/>
    <w:rsid w:val="008915CA"/>
    <w:rsid w:val="008917E4"/>
    <w:rsid w:val="00893997"/>
    <w:rsid w:val="0089409A"/>
    <w:rsid w:val="00895934"/>
    <w:rsid w:val="00896B5C"/>
    <w:rsid w:val="0089727E"/>
    <w:rsid w:val="008A2283"/>
    <w:rsid w:val="008A22C5"/>
    <w:rsid w:val="008A2B83"/>
    <w:rsid w:val="008A47B4"/>
    <w:rsid w:val="008A4977"/>
    <w:rsid w:val="008A4BB3"/>
    <w:rsid w:val="008A6EB2"/>
    <w:rsid w:val="008B10D4"/>
    <w:rsid w:val="008B3ED8"/>
    <w:rsid w:val="008B567A"/>
    <w:rsid w:val="008B5CF7"/>
    <w:rsid w:val="008B6220"/>
    <w:rsid w:val="008B6DCE"/>
    <w:rsid w:val="008C102F"/>
    <w:rsid w:val="008C11C4"/>
    <w:rsid w:val="008C27BC"/>
    <w:rsid w:val="008C4011"/>
    <w:rsid w:val="008C53F2"/>
    <w:rsid w:val="008C72D9"/>
    <w:rsid w:val="008D0F8E"/>
    <w:rsid w:val="008D1AB5"/>
    <w:rsid w:val="008D2969"/>
    <w:rsid w:val="008D2F1D"/>
    <w:rsid w:val="008D49DF"/>
    <w:rsid w:val="008D52E1"/>
    <w:rsid w:val="008D54C9"/>
    <w:rsid w:val="008D6C2F"/>
    <w:rsid w:val="008D713A"/>
    <w:rsid w:val="008D7723"/>
    <w:rsid w:val="008D7778"/>
    <w:rsid w:val="008E02D4"/>
    <w:rsid w:val="008E072F"/>
    <w:rsid w:val="008E1ADE"/>
    <w:rsid w:val="008E2292"/>
    <w:rsid w:val="008E22B1"/>
    <w:rsid w:val="008E26B0"/>
    <w:rsid w:val="008E32B1"/>
    <w:rsid w:val="008E36C6"/>
    <w:rsid w:val="008E4151"/>
    <w:rsid w:val="008E73B7"/>
    <w:rsid w:val="008E7A85"/>
    <w:rsid w:val="008F2BD2"/>
    <w:rsid w:val="008F45F4"/>
    <w:rsid w:val="008F4E8D"/>
    <w:rsid w:val="008F560D"/>
    <w:rsid w:val="008F57DA"/>
    <w:rsid w:val="008F747A"/>
    <w:rsid w:val="00900485"/>
    <w:rsid w:val="00900A9A"/>
    <w:rsid w:val="00900AFD"/>
    <w:rsid w:val="00902331"/>
    <w:rsid w:val="0090302A"/>
    <w:rsid w:val="00903653"/>
    <w:rsid w:val="009056EA"/>
    <w:rsid w:val="009061C3"/>
    <w:rsid w:val="00906731"/>
    <w:rsid w:val="0090741F"/>
    <w:rsid w:val="00910ED2"/>
    <w:rsid w:val="009133EA"/>
    <w:rsid w:val="00914D01"/>
    <w:rsid w:val="0091513D"/>
    <w:rsid w:val="00917E74"/>
    <w:rsid w:val="00920F61"/>
    <w:rsid w:val="009217CA"/>
    <w:rsid w:val="00921AC1"/>
    <w:rsid w:val="00923806"/>
    <w:rsid w:val="009245F8"/>
    <w:rsid w:val="0092741C"/>
    <w:rsid w:val="00932D9D"/>
    <w:rsid w:val="009331F9"/>
    <w:rsid w:val="0093411E"/>
    <w:rsid w:val="0094049E"/>
    <w:rsid w:val="00940FAD"/>
    <w:rsid w:val="00942EFB"/>
    <w:rsid w:val="00944933"/>
    <w:rsid w:val="00945152"/>
    <w:rsid w:val="00945A48"/>
    <w:rsid w:val="009460DF"/>
    <w:rsid w:val="00946777"/>
    <w:rsid w:val="00946DF6"/>
    <w:rsid w:val="00946FEF"/>
    <w:rsid w:val="00947102"/>
    <w:rsid w:val="009478F8"/>
    <w:rsid w:val="00947AEE"/>
    <w:rsid w:val="00947EF4"/>
    <w:rsid w:val="0095105C"/>
    <w:rsid w:val="00951D37"/>
    <w:rsid w:val="00952832"/>
    <w:rsid w:val="00953911"/>
    <w:rsid w:val="00954CC6"/>
    <w:rsid w:val="00955D06"/>
    <w:rsid w:val="0095607B"/>
    <w:rsid w:val="00957158"/>
    <w:rsid w:val="00957505"/>
    <w:rsid w:val="0096270F"/>
    <w:rsid w:val="00963011"/>
    <w:rsid w:val="00963A30"/>
    <w:rsid w:val="00963B13"/>
    <w:rsid w:val="0096465E"/>
    <w:rsid w:val="00965E8C"/>
    <w:rsid w:val="0096690C"/>
    <w:rsid w:val="009669F2"/>
    <w:rsid w:val="009704CC"/>
    <w:rsid w:val="009723FE"/>
    <w:rsid w:val="0097317D"/>
    <w:rsid w:val="00973B6A"/>
    <w:rsid w:val="0097779E"/>
    <w:rsid w:val="009828A6"/>
    <w:rsid w:val="009828EA"/>
    <w:rsid w:val="00983888"/>
    <w:rsid w:val="00986152"/>
    <w:rsid w:val="00990B68"/>
    <w:rsid w:val="0099244D"/>
    <w:rsid w:val="00992B68"/>
    <w:rsid w:val="00993338"/>
    <w:rsid w:val="009939E9"/>
    <w:rsid w:val="00994540"/>
    <w:rsid w:val="0099564B"/>
    <w:rsid w:val="00995A4E"/>
    <w:rsid w:val="00996A20"/>
    <w:rsid w:val="00997810"/>
    <w:rsid w:val="009A05EC"/>
    <w:rsid w:val="009A3E77"/>
    <w:rsid w:val="009A5B96"/>
    <w:rsid w:val="009A6682"/>
    <w:rsid w:val="009A7257"/>
    <w:rsid w:val="009A7AE6"/>
    <w:rsid w:val="009B07C0"/>
    <w:rsid w:val="009B0E28"/>
    <w:rsid w:val="009B2C8B"/>
    <w:rsid w:val="009B4E2D"/>
    <w:rsid w:val="009B518E"/>
    <w:rsid w:val="009B5783"/>
    <w:rsid w:val="009B5C27"/>
    <w:rsid w:val="009B5D0C"/>
    <w:rsid w:val="009C0505"/>
    <w:rsid w:val="009C16C5"/>
    <w:rsid w:val="009C1C5F"/>
    <w:rsid w:val="009C1D42"/>
    <w:rsid w:val="009C1E20"/>
    <w:rsid w:val="009C2F1D"/>
    <w:rsid w:val="009C31D5"/>
    <w:rsid w:val="009C3744"/>
    <w:rsid w:val="009C3F51"/>
    <w:rsid w:val="009C44F0"/>
    <w:rsid w:val="009C56A7"/>
    <w:rsid w:val="009C6C02"/>
    <w:rsid w:val="009C7640"/>
    <w:rsid w:val="009D0AEE"/>
    <w:rsid w:val="009D1515"/>
    <w:rsid w:val="009D34B5"/>
    <w:rsid w:val="009D4996"/>
    <w:rsid w:val="009D4E36"/>
    <w:rsid w:val="009D58D0"/>
    <w:rsid w:val="009D6768"/>
    <w:rsid w:val="009E0828"/>
    <w:rsid w:val="009E1A81"/>
    <w:rsid w:val="009E23A8"/>
    <w:rsid w:val="009E3405"/>
    <w:rsid w:val="009E5776"/>
    <w:rsid w:val="009E6968"/>
    <w:rsid w:val="009F06DC"/>
    <w:rsid w:val="009F1406"/>
    <w:rsid w:val="009F2FB6"/>
    <w:rsid w:val="009F3D42"/>
    <w:rsid w:val="009F4790"/>
    <w:rsid w:val="009F57FD"/>
    <w:rsid w:val="009F7E06"/>
    <w:rsid w:val="009F7F86"/>
    <w:rsid w:val="00A01334"/>
    <w:rsid w:val="00A01F40"/>
    <w:rsid w:val="00A02039"/>
    <w:rsid w:val="00A02E44"/>
    <w:rsid w:val="00A041F7"/>
    <w:rsid w:val="00A057A9"/>
    <w:rsid w:val="00A058F2"/>
    <w:rsid w:val="00A075BB"/>
    <w:rsid w:val="00A075DC"/>
    <w:rsid w:val="00A0787F"/>
    <w:rsid w:val="00A07C87"/>
    <w:rsid w:val="00A07D17"/>
    <w:rsid w:val="00A11FD7"/>
    <w:rsid w:val="00A124C5"/>
    <w:rsid w:val="00A13F6B"/>
    <w:rsid w:val="00A13FF3"/>
    <w:rsid w:val="00A14902"/>
    <w:rsid w:val="00A15EBE"/>
    <w:rsid w:val="00A16A44"/>
    <w:rsid w:val="00A16B5C"/>
    <w:rsid w:val="00A16BFC"/>
    <w:rsid w:val="00A16E66"/>
    <w:rsid w:val="00A20B1C"/>
    <w:rsid w:val="00A229C6"/>
    <w:rsid w:val="00A24CB0"/>
    <w:rsid w:val="00A24EF3"/>
    <w:rsid w:val="00A276E0"/>
    <w:rsid w:val="00A302DC"/>
    <w:rsid w:val="00A3328F"/>
    <w:rsid w:val="00A355C0"/>
    <w:rsid w:val="00A36D55"/>
    <w:rsid w:val="00A439C3"/>
    <w:rsid w:val="00A43D21"/>
    <w:rsid w:val="00A450A7"/>
    <w:rsid w:val="00A45C0A"/>
    <w:rsid w:val="00A46D55"/>
    <w:rsid w:val="00A477E5"/>
    <w:rsid w:val="00A502B3"/>
    <w:rsid w:val="00A50563"/>
    <w:rsid w:val="00A50B28"/>
    <w:rsid w:val="00A50C19"/>
    <w:rsid w:val="00A50D11"/>
    <w:rsid w:val="00A51A17"/>
    <w:rsid w:val="00A52312"/>
    <w:rsid w:val="00A53093"/>
    <w:rsid w:val="00A53602"/>
    <w:rsid w:val="00A6465C"/>
    <w:rsid w:val="00A64A75"/>
    <w:rsid w:val="00A64FBE"/>
    <w:rsid w:val="00A673D1"/>
    <w:rsid w:val="00A70436"/>
    <w:rsid w:val="00A707E8"/>
    <w:rsid w:val="00A70D41"/>
    <w:rsid w:val="00A7211D"/>
    <w:rsid w:val="00A72E12"/>
    <w:rsid w:val="00A72F25"/>
    <w:rsid w:val="00A73090"/>
    <w:rsid w:val="00A75577"/>
    <w:rsid w:val="00A76488"/>
    <w:rsid w:val="00A76580"/>
    <w:rsid w:val="00A806C8"/>
    <w:rsid w:val="00A80D47"/>
    <w:rsid w:val="00A811EA"/>
    <w:rsid w:val="00A8228C"/>
    <w:rsid w:val="00A82F2B"/>
    <w:rsid w:val="00A844E1"/>
    <w:rsid w:val="00A85C48"/>
    <w:rsid w:val="00A86FFA"/>
    <w:rsid w:val="00A876FB"/>
    <w:rsid w:val="00A92F87"/>
    <w:rsid w:val="00A93253"/>
    <w:rsid w:val="00A932DB"/>
    <w:rsid w:val="00A93AAD"/>
    <w:rsid w:val="00A94B44"/>
    <w:rsid w:val="00A94BCB"/>
    <w:rsid w:val="00A965A3"/>
    <w:rsid w:val="00A97D0D"/>
    <w:rsid w:val="00A97D45"/>
    <w:rsid w:val="00AA18A8"/>
    <w:rsid w:val="00AA2F5B"/>
    <w:rsid w:val="00AA3518"/>
    <w:rsid w:val="00AA42CB"/>
    <w:rsid w:val="00AA49D5"/>
    <w:rsid w:val="00AA4B34"/>
    <w:rsid w:val="00AA517D"/>
    <w:rsid w:val="00AA5DF6"/>
    <w:rsid w:val="00AA6147"/>
    <w:rsid w:val="00AB247F"/>
    <w:rsid w:val="00AB275A"/>
    <w:rsid w:val="00AB4C07"/>
    <w:rsid w:val="00AB534F"/>
    <w:rsid w:val="00AB5685"/>
    <w:rsid w:val="00AB6BB7"/>
    <w:rsid w:val="00AB70FF"/>
    <w:rsid w:val="00AB7369"/>
    <w:rsid w:val="00AB7804"/>
    <w:rsid w:val="00AB7995"/>
    <w:rsid w:val="00AC0B40"/>
    <w:rsid w:val="00AC3A25"/>
    <w:rsid w:val="00AC3AFE"/>
    <w:rsid w:val="00AC3B64"/>
    <w:rsid w:val="00AC41D3"/>
    <w:rsid w:val="00AC5457"/>
    <w:rsid w:val="00AC69D5"/>
    <w:rsid w:val="00AC7612"/>
    <w:rsid w:val="00AD164C"/>
    <w:rsid w:val="00AD2C2E"/>
    <w:rsid w:val="00AD4457"/>
    <w:rsid w:val="00AD4B13"/>
    <w:rsid w:val="00AD60A6"/>
    <w:rsid w:val="00AD769E"/>
    <w:rsid w:val="00AD77B9"/>
    <w:rsid w:val="00AD7834"/>
    <w:rsid w:val="00AD7946"/>
    <w:rsid w:val="00AD7E25"/>
    <w:rsid w:val="00AE1044"/>
    <w:rsid w:val="00AE1108"/>
    <w:rsid w:val="00AE3855"/>
    <w:rsid w:val="00AE44B0"/>
    <w:rsid w:val="00AE4565"/>
    <w:rsid w:val="00AE47A1"/>
    <w:rsid w:val="00AE5419"/>
    <w:rsid w:val="00AE743D"/>
    <w:rsid w:val="00AE75DC"/>
    <w:rsid w:val="00AF0226"/>
    <w:rsid w:val="00AF16EB"/>
    <w:rsid w:val="00AF1790"/>
    <w:rsid w:val="00AF26CB"/>
    <w:rsid w:val="00AF36CF"/>
    <w:rsid w:val="00AF4473"/>
    <w:rsid w:val="00AF44F4"/>
    <w:rsid w:val="00AF6381"/>
    <w:rsid w:val="00B0135D"/>
    <w:rsid w:val="00B0174B"/>
    <w:rsid w:val="00B02BC7"/>
    <w:rsid w:val="00B02F5B"/>
    <w:rsid w:val="00B03F31"/>
    <w:rsid w:val="00B07649"/>
    <w:rsid w:val="00B1220E"/>
    <w:rsid w:val="00B126BF"/>
    <w:rsid w:val="00B14783"/>
    <w:rsid w:val="00B15CE7"/>
    <w:rsid w:val="00B17B5E"/>
    <w:rsid w:val="00B210D8"/>
    <w:rsid w:val="00B21D56"/>
    <w:rsid w:val="00B225B6"/>
    <w:rsid w:val="00B22682"/>
    <w:rsid w:val="00B22866"/>
    <w:rsid w:val="00B23685"/>
    <w:rsid w:val="00B2467E"/>
    <w:rsid w:val="00B24A4E"/>
    <w:rsid w:val="00B24B5B"/>
    <w:rsid w:val="00B2569E"/>
    <w:rsid w:val="00B2771E"/>
    <w:rsid w:val="00B27D1B"/>
    <w:rsid w:val="00B303A5"/>
    <w:rsid w:val="00B3102C"/>
    <w:rsid w:val="00B3200C"/>
    <w:rsid w:val="00B32551"/>
    <w:rsid w:val="00B32842"/>
    <w:rsid w:val="00B32D43"/>
    <w:rsid w:val="00B33FA2"/>
    <w:rsid w:val="00B342E9"/>
    <w:rsid w:val="00B36300"/>
    <w:rsid w:val="00B363C0"/>
    <w:rsid w:val="00B3756B"/>
    <w:rsid w:val="00B37D4B"/>
    <w:rsid w:val="00B409C7"/>
    <w:rsid w:val="00B40DD7"/>
    <w:rsid w:val="00B410A5"/>
    <w:rsid w:val="00B425B2"/>
    <w:rsid w:val="00B4314E"/>
    <w:rsid w:val="00B43367"/>
    <w:rsid w:val="00B436DB"/>
    <w:rsid w:val="00B4440D"/>
    <w:rsid w:val="00B44470"/>
    <w:rsid w:val="00B45E13"/>
    <w:rsid w:val="00B45F50"/>
    <w:rsid w:val="00B462DB"/>
    <w:rsid w:val="00B47232"/>
    <w:rsid w:val="00B503CC"/>
    <w:rsid w:val="00B5125E"/>
    <w:rsid w:val="00B53E61"/>
    <w:rsid w:val="00B54043"/>
    <w:rsid w:val="00B55565"/>
    <w:rsid w:val="00B56EB5"/>
    <w:rsid w:val="00B60B8D"/>
    <w:rsid w:val="00B61974"/>
    <w:rsid w:val="00B62860"/>
    <w:rsid w:val="00B62C8E"/>
    <w:rsid w:val="00B63FC9"/>
    <w:rsid w:val="00B65FE0"/>
    <w:rsid w:val="00B7036E"/>
    <w:rsid w:val="00B709A5"/>
    <w:rsid w:val="00B72AB8"/>
    <w:rsid w:val="00B743CE"/>
    <w:rsid w:val="00B74D4B"/>
    <w:rsid w:val="00B7693B"/>
    <w:rsid w:val="00B76F96"/>
    <w:rsid w:val="00B806FB"/>
    <w:rsid w:val="00B81430"/>
    <w:rsid w:val="00B82F28"/>
    <w:rsid w:val="00B83EA6"/>
    <w:rsid w:val="00B84966"/>
    <w:rsid w:val="00B8500B"/>
    <w:rsid w:val="00B860A1"/>
    <w:rsid w:val="00B87C70"/>
    <w:rsid w:val="00B92DDF"/>
    <w:rsid w:val="00B93CC6"/>
    <w:rsid w:val="00B948F4"/>
    <w:rsid w:val="00B951A4"/>
    <w:rsid w:val="00B95292"/>
    <w:rsid w:val="00B969C4"/>
    <w:rsid w:val="00B96C88"/>
    <w:rsid w:val="00B97232"/>
    <w:rsid w:val="00BA044A"/>
    <w:rsid w:val="00BA063F"/>
    <w:rsid w:val="00BA0FE8"/>
    <w:rsid w:val="00BA3A40"/>
    <w:rsid w:val="00BA3E34"/>
    <w:rsid w:val="00BA4633"/>
    <w:rsid w:val="00BA554A"/>
    <w:rsid w:val="00BB009D"/>
    <w:rsid w:val="00BB0209"/>
    <w:rsid w:val="00BB0A9B"/>
    <w:rsid w:val="00BB1EF9"/>
    <w:rsid w:val="00BB2B50"/>
    <w:rsid w:val="00BB2BE6"/>
    <w:rsid w:val="00BB3665"/>
    <w:rsid w:val="00BB3B2C"/>
    <w:rsid w:val="00BB4B13"/>
    <w:rsid w:val="00BB5266"/>
    <w:rsid w:val="00BB560B"/>
    <w:rsid w:val="00BB56DE"/>
    <w:rsid w:val="00BB584D"/>
    <w:rsid w:val="00BB6060"/>
    <w:rsid w:val="00BB7131"/>
    <w:rsid w:val="00BC0066"/>
    <w:rsid w:val="00BC0A0D"/>
    <w:rsid w:val="00BC0F6B"/>
    <w:rsid w:val="00BC0FFC"/>
    <w:rsid w:val="00BC2633"/>
    <w:rsid w:val="00BC3820"/>
    <w:rsid w:val="00BC43A2"/>
    <w:rsid w:val="00BC440E"/>
    <w:rsid w:val="00BC5D3B"/>
    <w:rsid w:val="00BC6C35"/>
    <w:rsid w:val="00BC6F28"/>
    <w:rsid w:val="00BC70E0"/>
    <w:rsid w:val="00BD07AC"/>
    <w:rsid w:val="00BD0FBF"/>
    <w:rsid w:val="00BD1D3A"/>
    <w:rsid w:val="00BD3645"/>
    <w:rsid w:val="00BD41A8"/>
    <w:rsid w:val="00BD5C35"/>
    <w:rsid w:val="00BD60D0"/>
    <w:rsid w:val="00BD65F6"/>
    <w:rsid w:val="00BD751A"/>
    <w:rsid w:val="00BE19A7"/>
    <w:rsid w:val="00BE1FBB"/>
    <w:rsid w:val="00BE2426"/>
    <w:rsid w:val="00BE352B"/>
    <w:rsid w:val="00BE48BB"/>
    <w:rsid w:val="00BE5ECB"/>
    <w:rsid w:val="00BE6FAB"/>
    <w:rsid w:val="00BE7011"/>
    <w:rsid w:val="00BE7538"/>
    <w:rsid w:val="00BE7817"/>
    <w:rsid w:val="00BE7CDB"/>
    <w:rsid w:val="00BF1393"/>
    <w:rsid w:val="00BF2BFE"/>
    <w:rsid w:val="00BF54E6"/>
    <w:rsid w:val="00BF5B44"/>
    <w:rsid w:val="00BF6D04"/>
    <w:rsid w:val="00BF7DA0"/>
    <w:rsid w:val="00C011D2"/>
    <w:rsid w:val="00C037C9"/>
    <w:rsid w:val="00C038FC"/>
    <w:rsid w:val="00C053F0"/>
    <w:rsid w:val="00C0581E"/>
    <w:rsid w:val="00C067A2"/>
    <w:rsid w:val="00C106B5"/>
    <w:rsid w:val="00C1181F"/>
    <w:rsid w:val="00C11B4E"/>
    <w:rsid w:val="00C128AB"/>
    <w:rsid w:val="00C1357F"/>
    <w:rsid w:val="00C1604F"/>
    <w:rsid w:val="00C16448"/>
    <w:rsid w:val="00C16A5F"/>
    <w:rsid w:val="00C16DA2"/>
    <w:rsid w:val="00C208C3"/>
    <w:rsid w:val="00C20DE7"/>
    <w:rsid w:val="00C212EF"/>
    <w:rsid w:val="00C21FC9"/>
    <w:rsid w:val="00C229F3"/>
    <w:rsid w:val="00C24789"/>
    <w:rsid w:val="00C25AFF"/>
    <w:rsid w:val="00C25BBF"/>
    <w:rsid w:val="00C2740A"/>
    <w:rsid w:val="00C30FC2"/>
    <w:rsid w:val="00C32BD1"/>
    <w:rsid w:val="00C330D2"/>
    <w:rsid w:val="00C33868"/>
    <w:rsid w:val="00C342E8"/>
    <w:rsid w:val="00C34807"/>
    <w:rsid w:val="00C348A0"/>
    <w:rsid w:val="00C37C88"/>
    <w:rsid w:val="00C4108D"/>
    <w:rsid w:val="00C41D3C"/>
    <w:rsid w:val="00C41D65"/>
    <w:rsid w:val="00C4346A"/>
    <w:rsid w:val="00C434F7"/>
    <w:rsid w:val="00C43570"/>
    <w:rsid w:val="00C457AB"/>
    <w:rsid w:val="00C457CA"/>
    <w:rsid w:val="00C45D8A"/>
    <w:rsid w:val="00C47DF3"/>
    <w:rsid w:val="00C513BF"/>
    <w:rsid w:val="00C513E3"/>
    <w:rsid w:val="00C5163A"/>
    <w:rsid w:val="00C51A74"/>
    <w:rsid w:val="00C522F5"/>
    <w:rsid w:val="00C528FE"/>
    <w:rsid w:val="00C5393A"/>
    <w:rsid w:val="00C53BC9"/>
    <w:rsid w:val="00C53CD7"/>
    <w:rsid w:val="00C53FB9"/>
    <w:rsid w:val="00C55A6F"/>
    <w:rsid w:val="00C55C7A"/>
    <w:rsid w:val="00C603E0"/>
    <w:rsid w:val="00C60497"/>
    <w:rsid w:val="00C6085C"/>
    <w:rsid w:val="00C6124D"/>
    <w:rsid w:val="00C613A7"/>
    <w:rsid w:val="00C62B91"/>
    <w:rsid w:val="00C63942"/>
    <w:rsid w:val="00C65ED2"/>
    <w:rsid w:val="00C66489"/>
    <w:rsid w:val="00C67A2C"/>
    <w:rsid w:val="00C67F87"/>
    <w:rsid w:val="00C70A95"/>
    <w:rsid w:val="00C717A6"/>
    <w:rsid w:val="00C7180B"/>
    <w:rsid w:val="00C71EC9"/>
    <w:rsid w:val="00C73840"/>
    <w:rsid w:val="00C73DB8"/>
    <w:rsid w:val="00C7452D"/>
    <w:rsid w:val="00C74D69"/>
    <w:rsid w:val="00C7510D"/>
    <w:rsid w:val="00C75E95"/>
    <w:rsid w:val="00C764E9"/>
    <w:rsid w:val="00C76611"/>
    <w:rsid w:val="00C820A7"/>
    <w:rsid w:val="00C823DC"/>
    <w:rsid w:val="00C86FD3"/>
    <w:rsid w:val="00C906A6"/>
    <w:rsid w:val="00C925E8"/>
    <w:rsid w:val="00C926D6"/>
    <w:rsid w:val="00C93713"/>
    <w:rsid w:val="00C957FC"/>
    <w:rsid w:val="00C96916"/>
    <w:rsid w:val="00CA1E74"/>
    <w:rsid w:val="00CA3778"/>
    <w:rsid w:val="00CA3AF4"/>
    <w:rsid w:val="00CA4B16"/>
    <w:rsid w:val="00CA79EA"/>
    <w:rsid w:val="00CB037C"/>
    <w:rsid w:val="00CB25FF"/>
    <w:rsid w:val="00CB3058"/>
    <w:rsid w:val="00CB3E18"/>
    <w:rsid w:val="00CB47D3"/>
    <w:rsid w:val="00CB4F08"/>
    <w:rsid w:val="00CB575F"/>
    <w:rsid w:val="00CB5BB8"/>
    <w:rsid w:val="00CB5D1B"/>
    <w:rsid w:val="00CB74CD"/>
    <w:rsid w:val="00CB75BD"/>
    <w:rsid w:val="00CC094B"/>
    <w:rsid w:val="00CC135C"/>
    <w:rsid w:val="00CC4109"/>
    <w:rsid w:val="00CC5053"/>
    <w:rsid w:val="00CC6A13"/>
    <w:rsid w:val="00CC76C4"/>
    <w:rsid w:val="00CD00FD"/>
    <w:rsid w:val="00CD04EE"/>
    <w:rsid w:val="00CD148D"/>
    <w:rsid w:val="00CD19C6"/>
    <w:rsid w:val="00CD28C5"/>
    <w:rsid w:val="00CD311B"/>
    <w:rsid w:val="00CD432F"/>
    <w:rsid w:val="00CD498F"/>
    <w:rsid w:val="00CD64AC"/>
    <w:rsid w:val="00CD7620"/>
    <w:rsid w:val="00CE0AF9"/>
    <w:rsid w:val="00CE17E0"/>
    <w:rsid w:val="00CE275B"/>
    <w:rsid w:val="00CE3495"/>
    <w:rsid w:val="00CE38E4"/>
    <w:rsid w:val="00CE3CB3"/>
    <w:rsid w:val="00CE415C"/>
    <w:rsid w:val="00CE42B9"/>
    <w:rsid w:val="00CE4A98"/>
    <w:rsid w:val="00CE4EDD"/>
    <w:rsid w:val="00CE5933"/>
    <w:rsid w:val="00CE5E75"/>
    <w:rsid w:val="00CE6534"/>
    <w:rsid w:val="00CE687E"/>
    <w:rsid w:val="00CE73AA"/>
    <w:rsid w:val="00CF06F4"/>
    <w:rsid w:val="00CF0E81"/>
    <w:rsid w:val="00CF123F"/>
    <w:rsid w:val="00CF1A64"/>
    <w:rsid w:val="00CF1DD2"/>
    <w:rsid w:val="00CF2409"/>
    <w:rsid w:val="00CF2D0C"/>
    <w:rsid w:val="00CF2F7A"/>
    <w:rsid w:val="00CF40A6"/>
    <w:rsid w:val="00CF42D6"/>
    <w:rsid w:val="00CF4D30"/>
    <w:rsid w:val="00CF5126"/>
    <w:rsid w:val="00CF56A4"/>
    <w:rsid w:val="00CF58B1"/>
    <w:rsid w:val="00CF5915"/>
    <w:rsid w:val="00CF6134"/>
    <w:rsid w:val="00D03553"/>
    <w:rsid w:val="00D0356C"/>
    <w:rsid w:val="00D04387"/>
    <w:rsid w:val="00D059B3"/>
    <w:rsid w:val="00D119B9"/>
    <w:rsid w:val="00D12E38"/>
    <w:rsid w:val="00D12F81"/>
    <w:rsid w:val="00D1340B"/>
    <w:rsid w:val="00D13A1A"/>
    <w:rsid w:val="00D16518"/>
    <w:rsid w:val="00D16BE7"/>
    <w:rsid w:val="00D170C2"/>
    <w:rsid w:val="00D245F6"/>
    <w:rsid w:val="00D260E1"/>
    <w:rsid w:val="00D27292"/>
    <w:rsid w:val="00D27544"/>
    <w:rsid w:val="00D2789D"/>
    <w:rsid w:val="00D31DA2"/>
    <w:rsid w:val="00D325BD"/>
    <w:rsid w:val="00D32DAE"/>
    <w:rsid w:val="00D33320"/>
    <w:rsid w:val="00D3634D"/>
    <w:rsid w:val="00D424C9"/>
    <w:rsid w:val="00D43AC6"/>
    <w:rsid w:val="00D44EAF"/>
    <w:rsid w:val="00D455CF"/>
    <w:rsid w:val="00D455D4"/>
    <w:rsid w:val="00D45B04"/>
    <w:rsid w:val="00D45B71"/>
    <w:rsid w:val="00D461B1"/>
    <w:rsid w:val="00D46D13"/>
    <w:rsid w:val="00D50BB5"/>
    <w:rsid w:val="00D5130B"/>
    <w:rsid w:val="00D514BE"/>
    <w:rsid w:val="00D5206A"/>
    <w:rsid w:val="00D52419"/>
    <w:rsid w:val="00D52587"/>
    <w:rsid w:val="00D559B0"/>
    <w:rsid w:val="00D55AB5"/>
    <w:rsid w:val="00D57CBB"/>
    <w:rsid w:val="00D605BA"/>
    <w:rsid w:val="00D61E70"/>
    <w:rsid w:val="00D61F89"/>
    <w:rsid w:val="00D62663"/>
    <w:rsid w:val="00D63A70"/>
    <w:rsid w:val="00D6575F"/>
    <w:rsid w:val="00D6713A"/>
    <w:rsid w:val="00D67487"/>
    <w:rsid w:val="00D67F1B"/>
    <w:rsid w:val="00D74395"/>
    <w:rsid w:val="00D74A51"/>
    <w:rsid w:val="00D75CAB"/>
    <w:rsid w:val="00D760D8"/>
    <w:rsid w:val="00D77A37"/>
    <w:rsid w:val="00D77F62"/>
    <w:rsid w:val="00D80B44"/>
    <w:rsid w:val="00D82F36"/>
    <w:rsid w:val="00D82FEE"/>
    <w:rsid w:val="00D83C6C"/>
    <w:rsid w:val="00D851A1"/>
    <w:rsid w:val="00D85700"/>
    <w:rsid w:val="00D8578D"/>
    <w:rsid w:val="00D85BA2"/>
    <w:rsid w:val="00D85C9E"/>
    <w:rsid w:val="00D8616E"/>
    <w:rsid w:val="00D86DC8"/>
    <w:rsid w:val="00D8741F"/>
    <w:rsid w:val="00D87F46"/>
    <w:rsid w:val="00D909FB"/>
    <w:rsid w:val="00D915FF"/>
    <w:rsid w:val="00D925B0"/>
    <w:rsid w:val="00D92A74"/>
    <w:rsid w:val="00D932EE"/>
    <w:rsid w:val="00D943A8"/>
    <w:rsid w:val="00D944C5"/>
    <w:rsid w:val="00D946B5"/>
    <w:rsid w:val="00D96451"/>
    <w:rsid w:val="00D97704"/>
    <w:rsid w:val="00DA0402"/>
    <w:rsid w:val="00DA297C"/>
    <w:rsid w:val="00DA3D63"/>
    <w:rsid w:val="00DA6024"/>
    <w:rsid w:val="00DA67E9"/>
    <w:rsid w:val="00DA7D9D"/>
    <w:rsid w:val="00DB1316"/>
    <w:rsid w:val="00DB360F"/>
    <w:rsid w:val="00DB6FB8"/>
    <w:rsid w:val="00DC108E"/>
    <w:rsid w:val="00DC1095"/>
    <w:rsid w:val="00DC14F2"/>
    <w:rsid w:val="00DC1877"/>
    <w:rsid w:val="00DC2608"/>
    <w:rsid w:val="00DC3D10"/>
    <w:rsid w:val="00DC408F"/>
    <w:rsid w:val="00DC41FC"/>
    <w:rsid w:val="00DC4827"/>
    <w:rsid w:val="00DC5558"/>
    <w:rsid w:val="00DC62B0"/>
    <w:rsid w:val="00DC633F"/>
    <w:rsid w:val="00DD0D67"/>
    <w:rsid w:val="00DD14D2"/>
    <w:rsid w:val="00DD61BD"/>
    <w:rsid w:val="00DD64DF"/>
    <w:rsid w:val="00DD73BE"/>
    <w:rsid w:val="00DE0B57"/>
    <w:rsid w:val="00DE2317"/>
    <w:rsid w:val="00DE29C3"/>
    <w:rsid w:val="00DE2A24"/>
    <w:rsid w:val="00DE2CF4"/>
    <w:rsid w:val="00DE2F44"/>
    <w:rsid w:val="00DE3732"/>
    <w:rsid w:val="00DE7155"/>
    <w:rsid w:val="00DE7BE2"/>
    <w:rsid w:val="00DF0706"/>
    <w:rsid w:val="00DF1D56"/>
    <w:rsid w:val="00DF2388"/>
    <w:rsid w:val="00DF2AD4"/>
    <w:rsid w:val="00DF36C6"/>
    <w:rsid w:val="00DF3E25"/>
    <w:rsid w:val="00DF50DA"/>
    <w:rsid w:val="00E014DD"/>
    <w:rsid w:val="00E027C3"/>
    <w:rsid w:val="00E02A78"/>
    <w:rsid w:val="00E049CF"/>
    <w:rsid w:val="00E05032"/>
    <w:rsid w:val="00E05CA8"/>
    <w:rsid w:val="00E06ADE"/>
    <w:rsid w:val="00E06B0B"/>
    <w:rsid w:val="00E10690"/>
    <w:rsid w:val="00E10C71"/>
    <w:rsid w:val="00E1420D"/>
    <w:rsid w:val="00E14C02"/>
    <w:rsid w:val="00E153E7"/>
    <w:rsid w:val="00E207BE"/>
    <w:rsid w:val="00E20E70"/>
    <w:rsid w:val="00E212F6"/>
    <w:rsid w:val="00E21E9F"/>
    <w:rsid w:val="00E2389C"/>
    <w:rsid w:val="00E23DAC"/>
    <w:rsid w:val="00E24552"/>
    <w:rsid w:val="00E24B7C"/>
    <w:rsid w:val="00E26578"/>
    <w:rsid w:val="00E26671"/>
    <w:rsid w:val="00E2726F"/>
    <w:rsid w:val="00E27C59"/>
    <w:rsid w:val="00E325E0"/>
    <w:rsid w:val="00E32718"/>
    <w:rsid w:val="00E32CC8"/>
    <w:rsid w:val="00E34837"/>
    <w:rsid w:val="00E34A83"/>
    <w:rsid w:val="00E35233"/>
    <w:rsid w:val="00E35BB2"/>
    <w:rsid w:val="00E36C14"/>
    <w:rsid w:val="00E36D16"/>
    <w:rsid w:val="00E427F2"/>
    <w:rsid w:val="00E4286C"/>
    <w:rsid w:val="00E431A4"/>
    <w:rsid w:val="00E443B2"/>
    <w:rsid w:val="00E44587"/>
    <w:rsid w:val="00E45FB4"/>
    <w:rsid w:val="00E46AF9"/>
    <w:rsid w:val="00E47639"/>
    <w:rsid w:val="00E47A43"/>
    <w:rsid w:val="00E50687"/>
    <w:rsid w:val="00E51371"/>
    <w:rsid w:val="00E528D5"/>
    <w:rsid w:val="00E52BA5"/>
    <w:rsid w:val="00E52BB0"/>
    <w:rsid w:val="00E53610"/>
    <w:rsid w:val="00E54653"/>
    <w:rsid w:val="00E54FAC"/>
    <w:rsid w:val="00E57FC1"/>
    <w:rsid w:val="00E62802"/>
    <w:rsid w:val="00E664B2"/>
    <w:rsid w:val="00E67380"/>
    <w:rsid w:val="00E677F7"/>
    <w:rsid w:val="00E67BF2"/>
    <w:rsid w:val="00E704B2"/>
    <w:rsid w:val="00E70558"/>
    <w:rsid w:val="00E70D21"/>
    <w:rsid w:val="00E713DD"/>
    <w:rsid w:val="00E71B02"/>
    <w:rsid w:val="00E7536A"/>
    <w:rsid w:val="00E76521"/>
    <w:rsid w:val="00E776F0"/>
    <w:rsid w:val="00E77EB3"/>
    <w:rsid w:val="00E80CF3"/>
    <w:rsid w:val="00E80EF7"/>
    <w:rsid w:val="00E81525"/>
    <w:rsid w:val="00E81652"/>
    <w:rsid w:val="00E82F3B"/>
    <w:rsid w:val="00E85DA7"/>
    <w:rsid w:val="00E867EC"/>
    <w:rsid w:val="00E906F0"/>
    <w:rsid w:val="00E90CD8"/>
    <w:rsid w:val="00E93D0A"/>
    <w:rsid w:val="00E962B7"/>
    <w:rsid w:val="00E9694C"/>
    <w:rsid w:val="00E96A92"/>
    <w:rsid w:val="00EA09D7"/>
    <w:rsid w:val="00EA0B5E"/>
    <w:rsid w:val="00EA1963"/>
    <w:rsid w:val="00EA2C3C"/>
    <w:rsid w:val="00EA2D1D"/>
    <w:rsid w:val="00EA7626"/>
    <w:rsid w:val="00EA7949"/>
    <w:rsid w:val="00EA7C5F"/>
    <w:rsid w:val="00EB011E"/>
    <w:rsid w:val="00EB0F65"/>
    <w:rsid w:val="00EB16D5"/>
    <w:rsid w:val="00EB47FC"/>
    <w:rsid w:val="00EB485A"/>
    <w:rsid w:val="00EB4A33"/>
    <w:rsid w:val="00EB50BD"/>
    <w:rsid w:val="00EB7FAC"/>
    <w:rsid w:val="00EC046D"/>
    <w:rsid w:val="00EC6A36"/>
    <w:rsid w:val="00EC7113"/>
    <w:rsid w:val="00ED0C60"/>
    <w:rsid w:val="00ED0CE2"/>
    <w:rsid w:val="00ED20E8"/>
    <w:rsid w:val="00ED25EE"/>
    <w:rsid w:val="00ED4C85"/>
    <w:rsid w:val="00ED5847"/>
    <w:rsid w:val="00ED6789"/>
    <w:rsid w:val="00ED726C"/>
    <w:rsid w:val="00EE08A6"/>
    <w:rsid w:val="00EE1374"/>
    <w:rsid w:val="00EE14FF"/>
    <w:rsid w:val="00EE166D"/>
    <w:rsid w:val="00EE4408"/>
    <w:rsid w:val="00EE4B81"/>
    <w:rsid w:val="00EE5BAB"/>
    <w:rsid w:val="00EE7F95"/>
    <w:rsid w:val="00EF5B96"/>
    <w:rsid w:val="00EF7A54"/>
    <w:rsid w:val="00F0104E"/>
    <w:rsid w:val="00F02204"/>
    <w:rsid w:val="00F026E2"/>
    <w:rsid w:val="00F02B8E"/>
    <w:rsid w:val="00F02C95"/>
    <w:rsid w:val="00F03B16"/>
    <w:rsid w:val="00F040A1"/>
    <w:rsid w:val="00F061C6"/>
    <w:rsid w:val="00F0704B"/>
    <w:rsid w:val="00F0746C"/>
    <w:rsid w:val="00F0765E"/>
    <w:rsid w:val="00F07DB4"/>
    <w:rsid w:val="00F1013B"/>
    <w:rsid w:val="00F10158"/>
    <w:rsid w:val="00F113B5"/>
    <w:rsid w:val="00F12393"/>
    <w:rsid w:val="00F1735D"/>
    <w:rsid w:val="00F20BF5"/>
    <w:rsid w:val="00F24BD1"/>
    <w:rsid w:val="00F25155"/>
    <w:rsid w:val="00F25E51"/>
    <w:rsid w:val="00F30C79"/>
    <w:rsid w:val="00F32854"/>
    <w:rsid w:val="00F33A0C"/>
    <w:rsid w:val="00F341C4"/>
    <w:rsid w:val="00F344C9"/>
    <w:rsid w:val="00F35450"/>
    <w:rsid w:val="00F363E7"/>
    <w:rsid w:val="00F401F6"/>
    <w:rsid w:val="00F40EF3"/>
    <w:rsid w:val="00F43694"/>
    <w:rsid w:val="00F44003"/>
    <w:rsid w:val="00F4518B"/>
    <w:rsid w:val="00F45EB1"/>
    <w:rsid w:val="00F468CB"/>
    <w:rsid w:val="00F46CE2"/>
    <w:rsid w:val="00F47560"/>
    <w:rsid w:val="00F47B7B"/>
    <w:rsid w:val="00F50CA4"/>
    <w:rsid w:val="00F52256"/>
    <w:rsid w:val="00F5300F"/>
    <w:rsid w:val="00F53742"/>
    <w:rsid w:val="00F54D94"/>
    <w:rsid w:val="00F5572E"/>
    <w:rsid w:val="00F56B48"/>
    <w:rsid w:val="00F56E21"/>
    <w:rsid w:val="00F57F94"/>
    <w:rsid w:val="00F60F78"/>
    <w:rsid w:val="00F62DBC"/>
    <w:rsid w:val="00F63014"/>
    <w:rsid w:val="00F63A14"/>
    <w:rsid w:val="00F63ACC"/>
    <w:rsid w:val="00F64032"/>
    <w:rsid w:val="00F649FD"/>
    <w:rsid w:val="00F65455"/>
    <w:rsid w:val="00F65BE2"/>
    <w:rsid w:val="00F65F2F"/>
    <w:rsid w:val="00F66CA0"/>
    <w:rsid w:val="00F70008"/>
    <w:rsid w:val="00F735D2"/>
    <w:rsid w:val="00F757EE"/>
    <w:rsid w:val="00F75D10"/>
    <w:rsid w:val="00F8081A"/>
    <w:rsid w:val="00F80FD6"/>
    <w:rsid w:val="00F816F3"/>
    <w:rsid w:val="00F84A58"/>
    <w:rsid w:val="00F85F25"/>
    <w:rsid w:val="00F86FBD"/>
    <w:rsid w:val="00F90F20"/>
    <w:rsid w:val="00F91EAC"/>
    <w:rsid w:val="00F93683"/>
    <w:rsid w:val="00F93782"/>
    <w:rsid w:val="00F93E76"/>
    <w:rsid w:val="00F93FE5"/>
    <w:rsid w:val="00F94B37"/>
    <w:rsid w:val="00F94E68"/>
    <w:rsid w:val="00F95471"/>
    <w:rsid w:val="00F970E9"/>
    <w:rsid w:val="00F977A7"/>
    <w:rsid w:val="00FA0C24"/>
    <w:rsid w:val="00FA1CF4"/>
    <w:rsid w:val="00FA354F"/>
    <w:rsid w:val="00FA4E54"/>
    <w:rsid w:val="00FA58C6"/>
    <w:rsid w:val="00FA593B"/>
    <w:rsid w:val="00FB078D"/>
    <w:rsid w:val="00FB1103"/>
    <w:rsid w:val="00FB1284"/>
    <w:rsid w:val="00FB14E1"/>
    <w:rsid w:val="00FB5239"/>
    <w:rsid w:val="00FB6660"/>
    <w:rsid w:val="00FC0199"/>
    <w:rsid w:val="00FC0B5C"/>
    <w:rsid w:val="00FC0EE2"/>
    <w:rsid w:val="00FC110B"/>
    <w:rsid w:val="00FC1509"/>
    <w:rsid w:val="00FC259E"/>
    <w:rsid w:val="00FC2FD7"/>
    <w:rsid w:val="00FC516F"/>
    <w:rsid w:val="00FC54E8"/>
    <w:rsid w:val="00FC736C"/>
    <w:rsid w:val="00FD1BE4"/>
    <w:rsid w:val="00FD2238"/>
    <w:rsid w:val="00FD27B7"/>
    <w:rsid w:val="00FD3A4C"/>
    <w:rsid w:val="00FD3F15"/>
    <w:rsid w:val="00FD40AE"/>
    <w:rsid w:val="00FD5025"/>
    <w:rsid w:val="00FD5BE2"/>
    <w:rsid w:val="00FD6830"/>
    <w:rsid w:val="00FD74A8"/>
    <w:rsid w:val="00FD78BF"/>
    <w:rsid w:val="00FD79FD"/>
    <w:rsid w:val="00FE256F"/>
    <w:rsid w:val="00FE2AC8"/>
    <w:rsid w:val="00FE2BD7"/>
    <w:rsid w:val="00FE3DAB"/>
    <w:rsid w:val="00FE4193"/>
    <w:rsid w:val="00FE4670"/>
    <w:rsid w:val="00FE46E7"/>
    <w:rsid w:val="00FE6868"/>
    <w:rsid w:val="00FE71B4"/>
    <w:rsid w:val="00FF3D30"/>
    <w:rsid w:val="00FF3E98"/>
    <w:rsid w:val="00FF3EF3"/>
    <w:rsid w:val="00FF4298"/>
    <w:rsid w:val="00FF49CF"/>
    <w:rsid w:val="00FF4BF8"/>
    <w:rsid w:val="00FF52B7"/>
    <w:rsid w:val="00FF572D"/>
    <w:rsid w:val="00FF5808"/>
    <w:rsid w:val="00FF5966"/>
    <w:rsid w:val="00FF640E"/>
    <w:rsid w:val="00FF682B"/>
    <w:rsid w:val="00FF6C14"/>
    <w:rsid w:val="00FF6DCD"/>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C6E95F"/>
  <w15:chartTrackingRefBased/>
  <w15:docId w15:val="{C95D424F-CEEE-4C48-BC2B-2AA0FAF1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46C"/>
    <w:pPr>
      <w:suppressAutoHyphens/>
      <w:spacing w:after="120"/>
      <w:jc w:val="both"/>
    </w:pPr>
    <w:rPr>
      <w:rFonts w:ascii="Calibri" w:hAnsi="Calibri" w:cs="Calibri"/>
      <w:sz w:val="22"/>
      <w:szCs w:val="24"/>
      <w:lang w:val="en-GB" w:eastAsia="ar-SA"/>
    </w:rPr>
  </w:style>
  <w:style w:type="paragraph" w:styleId="1">
    <w:name w:val="heading 1"/>
    <w:basedOn w:val="a"/>
    <w:next w:val="a"/>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pPr>
      <w:keepNext/>
      <w:spacing w:before="240" w:after="60"/>
      <w:outlineLvl w:val="3"/>
    </w:pPr>
    <w:rPr>
      <w:rFonts w:ascii="Arial" w:hAnsi="Arial" w:cs="Times New Roman"/>
      <w:b/>
      <w:bCs/>
      <w:szCs w:val="28"/>
    </w:rPr>
  </w:style>
  <w:style w:type="paragraph" w:styleId="5">
    <w:name w:val="heading 5"/>
    <w:basedOn w:val="a"/>
    <w:next w:val="a"/>
    <w:uiPriority w:val="9"/>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pPr>
      <w:spacing w:after="100"/>
    </w:pPr>
    <w:rPr>
      <w:rFonts w:eastAsia="MS Mincho"/>
      <w:lang w:val="en-US" w:eastAsia="ja-JP"/>
    </w:rPr>
  </w:style>
  <w:style w:type="paragraph" w:styleId="af4">
    <w:name w:val="header"/>
    <w:basedOn w:val="a"/>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3">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UnresolvedMention">
    <w:name w:val="Unresolved Mention"/>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character" w:customStyle="1" w:styleId="2b">
    <w:name w:val="Σώμα κειμένου (2)_"/>
    <w:basedOn w:val="a0"/>
    <w:link w:val="2c"/>
    <w:rsid w:val="00B74D4B"/>
    <w:rPr>
      <w:rFonts w:ascii="Calibri" w:eastAsia="Calibri" w:hAnsi="Calibri" w:cs="Calibri"/>
      <w:sz w:val="23"/>
      <w:szCs w:val="23"/>
      <w:shd w:val="clear" w:color="auto" w:fill="FFFFFF"/>
    </w:rPr>
  </w:style>
  <w:style w:type="paragraph" w:customStyle="1" w:styleId="2c">
    <w:name w:val="Σώμα κειμένου (2)"/>
    <w:basedOn w:val="a"/>
    <w:link w:val="2b"/>
    <w:rsid w:val="00B74D4B"/>
    <w:pPr>
      <w:shd w:val="clear" w:color="auto" w:fill="FFFFFF"/>
      <w:suppressAutoHyphens w:val="0"/>
      <w:spacing w:after="0" w:line="293" w:lineRule="exact"/>
      <w:jc w:val="center"/>
    </w:pPr>
    <w:rPr>
      <w:rFonts w:eastAsia="Calibri"/>
      <w:sz w:val="23"/>
      <w:szCs w:val="23"/>
      <w:lang w:val="el-GR" w:eastAsia="el-GR"/>
    </w:rPr>
  </w:style>
  <w:style w:type="character" w:customStyle="1" w:styleId="130">
    <w:name w:val="Σώμα κειμένου (13)_"/>
    <w:link w:val="131"/>
    <w:rsid w:val="00E443B2"/>
    <w:rPr>
      <w:rFonts w:ascii="Arial" w:eastAsia="Arial" w:hAnsi="Arial" w:cs="Arial"/>
      <w:sz w:val="17"/>
      <w:szCs w:val="17"/>
      <w:shd w:val="clear" w:color="auto" w:fill="FFFFFF"/>
    </w:rPr>
  </w:style>
  <w:style w:type="character" w:customStyle="1" w:styleId="1310">
    <w:name w:val="Σώμα κειμένου (13) + 10 στ."/>
    <w:rsid w:val="00E443B2"/>
    <w:rPr>
      <w:rFonts w:ascii="Arial" w:eastAsia="Arial" w:hAnsi="Arial" w:cs="Arial"/>
      <w:b w:val="0"/>
      <w:bCs w:val="0"/>
      <w:i w:val="0"/>
      <w:iCs w:val="0"/>
      <w:smallCaps w:val="0"/>
      <w:strike w:val="0"/>
      <w:spacing w:val="0"/>
      <w:sz w:val="20"/>
      <w:szCs w:val="20"/>
    </w:rPr>
  </w:style>
  <w:style w:type="paragraph" w:customStyle="1" w:styleId="131">
    <w:name w:val="Σώμα κειμένου (13)"/>
    <w:basedOn w:val="a"/>
    <w:link w:val="130"/>
    <w:rsid w:val="00E443B2"/>
    <w:pPr>
      <w:shd w:val="clear" w:color="auto" w:fill="FFFFFF"/>
      <w:suppressAutoHyphens w:val="0"/>
      <w:spacing w:before="600" w:after="360" w:line="0" w:lineRule="atLeast"/>
      <w:ind w:hanging="300"/>
    </w:pPr>
    <w:rPr>
      <w:rFonts w:ascii="Arial" w:eastAsia="Arial" w:hAnsi="Arial" w:cs="Arial"/>
      <w:sz w:val="17"/>
      <w:szCs w:val="17"/>
      <w:lang w:val="el-GR" w:eastAsia="el-GR"/>
    </w:rPr>
  </w:style>
  <w:style w:type="table" w:styleId="aff2">
    <w:name w:val="Table Grid"/>
    <w:basedOn w:val="a1"/>
    <w:rsid w:val="00214E5D"/>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98643">
      <w:bodyDiv w:val="1"/>
      <w:marLeft w:val="0"/>
      <w:marRight w:val="0"/>
      <w:marTop w:val="0"/>
      <w:marBottom w:val="0"/>
      <w:divBdr>
        <w:top w:val="none" w:sz="0" w:space="0" w:color="auto"/>
        <w:left w:val="none" w:sz="0" w:space="0" w:color="auto"/>
        <w:bottom w:val="none" w:sz="0" w:space="0" w:color="auto"/>
        <w:right w:val="none" w:sz="0" w:space="0" w:color="auto"/>
      </w:divBdr>
    </w:div>
    <w:div w:id="127280095">
      <w:bodyDiv w:val="1"/>
      <w:marLeft w:val="0"/>
      <w:marRight w:val="0"/>
      <w:marTop w:val="0"/>
      <w:marBottom w:val="0"/>
      <w:divBdr>
        <w:top w:val="none" w:sz="0" w:space="0" w:color="auto"/>
        <w:left w:val="none" w:sz="0" w:space="0" w:color="auto"/>
        <w:bottom w:val="none" w:sz="0" w:space="0" w:color="auto"/>
        <w:right w:val="none" w:sz="0" w:space="0" w:color="auto"/>
      </w:divBdr>
    </w:div>
    <w:div w:id="163205344">
      <w:bodyDiv w:val="1"/>
      <w:marLeft w:val="0"/>
      <w:marRight w:val="0"/>
      <w:marTop w:val="0"/>
      <w:marBottom w:val="0"/>
      <w:divBdr>
        <w:top w:val="none" w:sz="0" w:space="0" w:color="auto"/>
        <w:left w:val="none" w:sz="0" w:space="0" w:color="auto"/>
        <w:bottom w:val="none" w:sz="0" w:space="0" w:color="auto"/>
        <w:right w:val="none" w:sz="0" w:space="0" w:color="auto"/>
      </w:divBdr>
    </w:div>
    <w:div w:id="178743756">
      <w:bodyDiv w:val="1"/>
      <w:marLeft w:val="0"/>
      <w:marRight w:val="0"/>
      <w:marTop w:val="0"/>
      <w:marBottom w:val="0"/>
      <w:divBdr>
        <w:top w:val="none" w:sz="0" w:space="0" w:color="auto"/>
        <w:left w:val="none" w:sz="0" w:space="0" w:color="auto"/>
        <w:bottom w:val="none" w:sz="0" w:space="0" w:color="auto"/>
        <w:right w:val="none" w:sz="0" w:space="0" w:color="auto"/>
      </w:divBdr>
    </w:div>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346833562">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629358829">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430471953">
      <w:bodyDiv w:val="1"/>
      <w:marLeft w:val="0"/>
      <w:marRight w:val="0"/>
      <w:marTop w:val="0"/>
      <w:marBottom w:val="0"/>
      <w:divBdr>
        <w:top w:val="none" w:sz="0" w:space="0" w:color="auto"/>
        <w:left w:val="none" w:sz="0" w:space="0" w:color="auto"/>
        <w:bottom w:val="none" w:sz="0" w:space="0" w:color="auto"/>
        <w:right w:val="none" w:sz="0" w:space="0" w:color="auto"/>
      </w:divBdr>
    </w:div>
    <w:div w:id="1520049949">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37782593">
      <w:bodyDiv w:val="1"/>
      <w:marLeft w:val="0"/>
      <w:marRight w:val="0"/>
      <w:marTop w:val="0"/>
      <w:marBottom w:val="0"/>
      <w:divBdr>
        <w:top w:val="none" w:sz="0" w:space="0" w:color="auto"/>
        <w:left w:val="none" w:sz="0" w:space="0" w:color="auto"/>
        <w:bottom w:val="none" w:sz="0" w:space="0" w:color="auto"/>
        <w:right w:val="none" w:sz="0" w:space="0" w:color="auto"/>
      </w:divBdr>
    </w:div>
    <w:div w:id="1963879417">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21080505">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aadhsy.gr/n4412/n4412fulltextlinks.html" TargetMode="External"/><Relationship Id="rId3" Type="http://schemas.openxmlformats.org/officeDocument/2006/relationships/styles" Target="styles.xm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mitheus.gov.g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mitheus.gov.g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 Id="rId43" Type="http://schemas.microsoft.com/office/2016/09/relationships/commentsIds" Target="commentsId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B88B3-6DAF-445C-A6FD-6356F5E8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14812</Words>
  <Characters>79988</Characters>
  <Application>Microsoft Office Word</Application>
  <DocSecurity>0</DocSecurity>
  <Lines>666</Lines>
  <Paragraphs>189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94611</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Νεκταρία Παγκάλου</cp:lastModifiedBy>
  <cp:revision>2</cp:revision>
  <cp:lastPrinted>2026-03-30T11:29:00Z</cp:lastPrinted>
  <dcterms:created xsi:type="dcterms:W3CDTF">2026-04-07T10:24:00Z</dcterms:created>
  <dcterms:modified xsi:type="dcterms:W3CDTF">2026-04-07T10:24:00Z</dcterms:modified>
</cp:coreProperties>
</file>